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11" w:rsidRDefault="00B941E1">
      <w:pPr>
        <w:rPr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column">
              <wp:posOffset>2908935</wp:posOffset>
            </wp:positionH>
            <wp:positionV relativeFrom="paragraph">
              <wp:posOffset>-253365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029"/>
                <wp:lineTo x="1184" y="6686"/>
                <wp:lineTo x="-592" y="16457"/>
                <wp:lineTo x="592" y="21086"/>
                <wp:lineTo x="1184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3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%20Смол.%20области-3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nBxe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7////+/////v///w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IAAAAAAAAAAAAAAAAgAAACkSAAAAAAAAAgAAALr9//9OBAAA5gQAAAAAAACXFgAAKAI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rcRect l="-20" t="-20" r="-20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64A11" w:rsidRDefault="00E64A11">
      <w:pPr>
        <w:rPr>
          <w:szCs w:val="28"/>
        </w:rPr>
      </w:pPr>
    </w:p>
    <w:p w:rsidR="00E64A11" w:rsidRDefault="00E64A11">
      <w:pPr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ТИТОВЩИНСКОГО СЕЛЬСКОГО ПОСЕЛЕНИЯ</w:t>
      </w:r>
    </w:p>
    <w:p w:rsidR="00E64A11" w:rsidRDefault="00B941E1">
      <w:pPr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 w:rsidR="00E64A11" w:rsidRPr="000B66DC" w:rsidRDefault="00E64A11">
      <w:pPr>
        <w:jc w:val="center"/>
        <w:rPr>
          <w:b/>
          <w:szCs w:val="28"/>
        </w:rPr>
      </w:pPr>
    </w:p>
    <w:p w:rsidR="00B941E1" w:rsidRPr="000B66DC" w:rsidRDefault="00B941E1">
      <w:pPr>
        <w:jc w:val="center"/>
        <w:rPr>
          <w:b/>
          <w:szCs w:val="28"/>
        </w:rPr>
      </w:pPr>
    </w:p>
    <w:p w:rsidR="00E64A11" w:rsidRDefault="00B941E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E64A11" w:rsidRPr="000B66DC" w:rsidRDefault="00E64A11">
      <w:pPr>
        <w:rPr>
          <w:b/>
          <w:szCs w:val="28"/>
        </w:rPr>
      </w:pPr>
    </w:p>
    <w:p w:rsidR="00B941E1" w:rsidRPr="000B66DC" w:rsidRDefault="00B941E1">
      <w:pPr>
        <w:rPr>
          <w:b/>
          <w:szCs w:val="28"/>
        </w:rPr>
      </w:pPr>
    </w:p>
    <w:p w:rsidR="00E64A11" w:rsidRDefault="00B941E1">
      <w:pPr>
        <w:jc w:val="both"/>
      </w:pPr>
      <w:r>
        <w:t xml:space="preserve">от </w:t>
      </w:r>
      <w:r w:rsidR="00915425" w:rsidRPr="00915425">
        <w:t>24</w:t>
      </w:r>
      <w:r w:rsidR="00915425">
        <w:t>.</w:t>
      </w:r>
      <w:r w:rsidR="00915425" w:rsidRPr="00915425">
        <w:t>05</w:t>
      </w:r>
      <w:r w:rsidR="00915425">
        <w:t>.</w:t>
      </w:r>
      <w:r w:rsidR="000B66DC" w:rsidRPr="00915425">
        <w:t>2023</w:t>
      </w:r>
      <w:r w:rsidR="00915425">
        <w:t xml:space="preserve">г. </w:t>
      </w:r>
      <w:r>
        <w:t xml:space="preserve">  №</w:t>
      </w:r>
      <w:r w:rsidR="00915425">
        <w:t>46</w:t>
      </w:r>
    </w:p>
    <w:p w:rsidR="00E64A11" w:rsidRDefault="00E64A11">
      <w:pPr>
        <w:jc w:val="both"/>
      </w:pPr>
    </w:p>
    <w:p w:rsidR="00E64A11" w:rsidRDefault="00B941E1">
      <w:pPr>
        <w:pStyle w:val="Title"/>
        <w:spacing w:before="0" w:after="0"/>
        <w:ind w:right="581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Титовщинского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Демидовского района Смоленской области </w:t>
      </w:r>
      <w:r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E64A11" w:rsidRPr="000B66DC" w:rsidRDefault="00E64A11">
      <w:pPr>
        <w:jc w:val="both"/>
        <w:rPr>
          <w:b/>
          <w:szCs w:val="28"/>
        </w:rPr>
      </w:pPr>
    </w:p>
    <w:p w:rsidR="00B941E1" w:rsidRPr="000B66DC" w:rsidRDefault="00B941E1">
      <w:pPr>
        <w:jc w:val="both"/>
        <w:rPr>
          <w:b/>
          <w:szCs w:val="28"/>
        </w:rPr>
      </w:pPr>
    </w:p>
    <w:p w:rsidR="00E64A11" w:rsidRDefault="00B941E1">
      <w:pPr>
        <w:ind w:firstLine="840"/>
        <w:jc w:val="both"/>
      </w:pPr>
      <w:r>
        <w:rPr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E64A11" w:rsidRDefault="00E64A11">
      <w:pPr>
        <w:spacing w:line="480" w:lineRule="auto"/>
        <w:ind w:right="-1" w:firstLine="709"/>
        <w:jc w:val="both"/>
        <w:rPr>
          <w:szCs w:val="28"/>
        </w:rPr>
      </w:pPr>
    </w:p>
    <w:p w:rsidR="00E64A11" w:rsidRDefault="00B941E1">
      <w:pPr>
        <w:rPr>
          <w:szCs w:val="28"/>
        </w:rPr>
      </w:pPr>
      <w:r>
        <w:rPr>
          <w:szCs w:val="28"/>
        </w:rPr>
        <w:t>постановляет:</w:t>
      </w:r>
    </w:p>
    <w:p w:rsidR="00E64A11" w:rsidRDefault="00E64A11">
      <w:pPr>
        <w:ind w:right="-1" w:firstLine="709"/>
        <w:jc w:val="both"/>
      </w:pPr>
    </w:p>
    <w:p w:rsidR="00E64A11" w:rsidRDefault="00B941E1">
      <w:pPr>
        <w:ind w:right="-1" w:firstLine="709"/>
        <w:jc w:val="both"/>
      </w:pPr>
      <w:r>
        <w:rPr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>Административный регламент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 сельского поселения Демидовского района Смоленской области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по</w:t>
      </w:r>
      <w:r>
        <w:rPr>
          <w:rStyle w:val="FontStyle39"/>
          <w:szCs w:val="28"/>
        </w:rPr>
        <w:t xml:space="preserve"> </w:t>
      </w:r>
      <w:r>
        <w:rPr>
          <w:rStyle w:val="FontStyle39"/>
          <w:sz w:val="28"/>
          <w:szCs w:val="28"/>
        </w:rPr>
        <w:t>предоставлению муниципальной услуги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E64A11" w:rsidRDefault="00B941E1">
      <w:pPr>
        <w:ind w:right="-1" w:firstLine="709"/>
        <w:jc w:val="both"/>
        <w:rPr>
          <w:kern w:val="1"/>
          <w:szCs w:val="28"/>
          <w:lang w:eastAsia="ar-SA"/>
        </w:rPr>
      </w:pPr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</w:t>
      </w:r>
      <w:r>
        <w:t>12.07.2013 №17 «</w:t>
      </w:r>
      <w:r>
        <w:rPr>
          <w:spacing w:val="-4"/>
          <w:kern w:val="1"/>
          <w:szCs w:val="28"/>
          <w:lang w:eastAsia="ar-SA"/>
        </w:rPr>
        <w:t xml:space="preserve">Об утверждении Административного регламента </w:t>
      </w:r>
      <w:r>
        <w:rPr>
          <w:kern w:val="1"/>
          <w:szCs w:val="28"/>
          <w:lang w:eastAsia="ar-SA"/>
        </w:rPr>
        <w:t xml:space="preserve">Администрации </w:t>
      </w:r>
      <w:proofErr w:type="spellStart"/>
      <w:r>
        <w:rPr>
          <w:kern w:val="1"/>
          <w:szCs w:val="28"/>
          <w:lang w:eastAsia="ar-SA"/>
        </w:rPr>
        <w:t>Титовщинского</w:t>
      </w:r>
      <w:proofErr w:type="spellEnd"/>
      <w:r>
        <w:rPr>
          <w:kern w:val="1"/>
          <w:szCs w:val="28"/>
          <w:lang w:eastAsia="ar-SA"/>
        </w:rPr>
        <w:t xml:space="preserve"> сельского поселения Демидовского района Смоленской области </w:t>
      </w:r>
      <w:r>
        <w:rPr>
          <w:spacing w:val="-4"/>
          <w:kern w:val="1"/>
          <w:szCs w:val="28"/>
          <w:lang w:eastAsia="ar-SA"/>
        </w:rPr>
        <w:t xml:space="preserve">по предоставлению  муниципальной услуги </w:t>
      </w:r>
      <w:r>
        <w:rPr>
          <w:kern w:val="1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помещения»;</w:t>
      </w:r>
    </w:p>
    <w:p w:rsidR="00E64A11" w:rsidRDefault="00B941E1">
      <w:pPr>
        <w:ind w:right="-1" w:firstLine="709"/>
        <w:jc w:val="both"/>
        <w:rPr>
          <w:szCs w:val="28"/>
          <w:lang w:eastAsia="ru-RU"/>
        </w:rPr>
      </w:pPr>
      <w:proofErr w:type="gramStart"/>
      <w:r>
        <w:rPr>
          <w:kern w:val="1"/>
          <w:szCs w:val="28"/>
          <w:lang w:eastAsia="ar-SA"/>
        </w:rPr>
        <w:lastRenderedPageBreak/>
        <w:t xml:space="preserve">-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10.09.2013 № 25 «</w:t>
      </w:r>
      <w:r>
        <w:rPr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</w:t>
      </w:r>
      <w:proofErr w:type="spellStart"/>
      <w:r>
        <w:rPr>
          <w:szCs w:val="28"/>
          <w:lang w:eastAsia="ru-RU"/>
        </w:rPr>
        <w:t>Титовщинского</w:t>
      </w:r>
      <w:proofErr w:type="spellEnd"/>
      <w:r>
        <w:rPr>
          <w:szCs w:val="28"/>
          <w:lang w:eastAsia="ru-RU"/>
        </w:rPr>
        <w:t xml:space="preserve"> сельского поселения Демидовского района Смоленской области от 12.07.2013 года №17»;</w:t>
      </w:r>
      <w:proofErr w:type="gramEnd"/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часть 2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17.03.2014 № 7 «</w:t>
      </w:r>
      <w:r>
        <w:rPr>
          <w:szCs w:val="28"/>
          <w:lang w:eastAsia="ar-SA"/>
        </w:rPr>
        <w:t xml:space="preserve">О внесении 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Постановлениями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области»;</w:t>
      </w:r>
    </w:p>
    <w:p w:rsidR="00E64A11" w:rsidRDefault="00B941E1">
      <w:pPr>
        <w:ind w:right="-1" w:firstLine="709"/>
        <w:jc w:val="both"/>
        <w:rPr>
          <w:rFonts w:eastAsia="Lucida Sans Unicode" w:cs="Tahoma"/>
          <w:kern w:val="1"/>
          <w:szCs w:val="28"/>
          <w:lang w:eastAsia="hi-IN" w:bidi="hi-IN"/>
        </w:rPr>
      </w:pPr>
      <w:proofErr w:type="gramStart"/>
      <w:r>
        <w:rPr>
          <w:szCs w:val="28"/>
        </w:rPr>
        <w:t xml:space="preserve">- постановление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26.04.2016 № 82 </w:t>
      </w:r>
      <w:r>
        <w:rPr>
          <w:rFonts w:eastAsia="Lucida Sans Unicode" w:cs="Tahoma"/>
          <w:kern w:val="1"/>
          <w:lang w:eastAsia="hi-IN" w:bidi="hi-IN"/>
        </w:rPr>
        <w:t xml:space="preserve">«О внесении изменений и дополнений в 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Административный регламент </w:t>
      </w:r>
      <w:r>
        <w:rPr>
          <w:rFonts w:eastAsia="Lucida Sans Unicode"/>
          <w:bCs/>
          <w:kern w:val="1"/>
          <w:szCs w:val="28"/>
          <w:lang w:eastAsia="hi-IN" w:bidi="hi-IN"/>
        </w:rPr>
        <w:t xml:space="preserve">Администрации </w:t>
      </w:r>
      <w:proofErr w:type="spellStart"/>
      <w:r>
        <w:rPr>
          <w:rFonts w:eastAsia="Lucida Sans Unicode"/>
          <w:bCs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/>
          <w:bCs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/>
          <w:b/>
          <w:bCs/>
          <w:kern w:val="1"/>
          <w:szCs w:val="28"/>
          <w:lang w:eastAsia="hi-IN" w:bidi="hi-IN"/>
        </w:rPr>
        <w:t xml:space="preserve"> </w:t>
      </w:r>
      <w:r>
        <w:rPr>
          <w:rFonts w:eastAsia="Lucida Sans Unicode" w:cs="Tahoma"/>
          <w:kern w:val="1"/>
          <w:szCs w:val="28"/>
          <w:lang w:eastAsia="hi-IN" w:bidi="hi-IN"/>
        </w:rPr>
        <w:t>по предоставлению муниципальной услуги «</w:t>
      </w:r>
      <w:r>
        <w:rPr>
          <w:rFonts w:eastAsia="Lucida Sans Unicode"/>
          <w:bCs/>
          <w:kern w:val="1"/>
          <w:szCs w:val="28"/>
          <w:lang w:eastAsia="hi-IN" w:bidi="hi-IN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eastAsia="Lucida Sans Unicode" w:cs="Tahoma"/>
          <w:kern w:val="1"/>
          <w:szCs w:val="28"/>
          <w:lang w:eastAsia="hi-IN" w:bidi="hi-IN"/>
        </w:rPr>
        <w:t xml:space="preserve">», утвержденный Постановлением Администрации </w:t>
      </w:r>
      <w:proofErr w:type="spellStart"/>
      <w:r>
        <w:rPr>
          <w:rFonts w:eastAsia="Lucida Sans Unicode" w:cs="Tahoma"/>
          <w:kern w:val="1"/>
          <w:szCs w:val="28"/>
          <w:lang w:eastAsia="hi-IN" w:bidi="hi-IN"/>
        </w:rPr>
        <w:t>Титовщинского</w:t>
      </w:r>
      <w:proofErr w:type="spellEnd"/>
      <w:r>
        <w:rPr>
          <w:rFonts w:eastAsia="Lucida Sans Unicode" w:cs="Tahoma"/>
          <w:kern w:val="1"/>
          <w:szCs w:val="28"/>
          <w:lang w:eastAsia="hi-IN" w:bidi="hi-IN"/>
        </w:rPr>
        <w:t xml:space="preserve"> сельского поселения Демидовского района Смоленской области от 12.07.2013г. №17»;</w:t>
      </w:r>
      <w:proofErr w:type="gramEnd"/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szCs w:val="28"/>
        </w:rPr>
        <w:t xml:space="preserve">- 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13.09.2018 № 75</w:t>
      </w:r>
      <w:r>
        <w:rPr>
          <w:b/>
          <w:bCs/>
          <w:szCs w:val="28"/>
        </w:rPr>
        <w:t xml:space="preserve"> «</w:t>
      </w:r>
      <w:r>
        <w:rPr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Cs w:val="28"/>
        </w:rPr>
        <w:t xml:space="preserve">Администрацией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</w:rPr>
        <w:t>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часть 24 </w:t>
      </w:r>
      <w:r>
        <w:rPr>
          <w:szCs w:val="28"/>
        </w:rPr>
        <w:t xml:space="preserve">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06.11.2018 № 108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услуг»;</w:t>
      </w:r>
    </w:p>
    <w:p w:rsidR="00E64A11" w:rsidRDefault="00B941E1">
      <w:pPr>
        <w:ind w:right="-1"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- </w:t>
      </w:r>
      <w:r>
        <w:rPr>
          <w:szCs w:val="28"/>
        </w:rPr>
        <w:t xml:space="preserve">часть 24 постановления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от 26.04.2019 № 45 «</w:t>
      </w:r>
      <w:r>
        <w:rPr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rStyle w:val="FontStyle39"/>
          <w:sz w:val="28"/>
          <w:szCs w:val="28"/>
        </w:rPr>
        <w:t xml:space="preserve">Администрацией </w:t>
      </w:r>
      <w:proofErr w:type="spellStart"/>
      <w:r>
        <w:rPr>
          <w:rStyle w:val="FontStyle39"/>
          <w:sz w:val="28"/>
          <w:szCs w:val="28"/>
        </w:rPr>
        <w:t>Титовщинского</w:t>
      </w:r>
      <w:proofErr w:type="spellEnd"/>
      <w:r>
        <w:rPr>
          <w:rStyle w:val="FontStyle39"/>
          <w:sz w:val="28"/>
          <w:szCs w:val="28"/>
        </w:rPr>
        <w:t xml:space="preserve"> сельского поселения Демидовского района Смоленской области муниципальных услуг».</w:t>
      </w:r>
    </w:p>
    <w:p w:rsidR="00E64A11" w:rsidRDefault="00B941E1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в информационно-телекоммуникационной сети «Интернет».</w:t>
      </w:r>
    </w:p>
    <w:p w:rsidR="00E64A11" w:rsidRDefault="00E64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4A11" w:rsidRDefault="00B941E1">
      <w:r>
        <w:rPr>
          <w:szCs w:val="28"/>
        </w:rPr>
        <w:t>Глава муниципального образования</w:t>
      </w:r>
    </w:p>
    <w:p w:rsidR="00E64A11" w:rsidRDefault="00B941E1">
      <w:pPr>
        <w:rPr>
          <w:szCs w:val="28"/>
        </w:rPr>
      </w:pP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</w:t>
      </w:r>
    </w:p>
    <w:p w:rsidR="00E64A11" w:rsidRDefault="00B941E1">
      <w:pPr>
        <w:rPr>
          <w:szCs w:val="28"/>
        </w:rPr>
      </w:pPr>
      <w:r>
        <w:rPr>
          <w:szCs w:val="28"/>
        </w:rPr>
        <w:t>Демидовского района Смоленской области                                             А.Г.Яскин</w:t>
      </w:r>
      <w:r>
        <w:br w:type="page"/>
      </w:r>
    </w:p>
    <w:p w:rsidR="00E64A11" w:rsidRDefault="00E64A11">
      <w:pPr>
        <w:rPr>
          <w:szCs w:val="28"/>
        </w:rPr>
      </w:pP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E64A11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E64A11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11" w:rsidRDefault="00B941E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E64A11" w:rsidRDefault="00B941E1" w:rsidP="00E53867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Титовщинского</w:t>
            </w:r>
            <w:proofErr w:type="spellEnd"/>
            <w:r>
              <w:rPr>
                <w:szCs w:val="28"/>
              </w:rPr>
              <w:t xml:space="preserve"> сельского поселения Демидовского района Смоленской области от </w:t>
            </w:r>
            <w:r w:rsidR="00915425">
              <w:rPr>
                <w:szCs w:val="28"/>
              </w:rPr>
              <w:t>24.05.2023г</w:t>
            </w:r>
            <w:r>
              <w:rPr>
                <w:szCs w:val="28"/>
              </w:rPr>
              <w:t xml:space="preserve"> № </w:t>
            </w:r>
            <w:r w:rsidR="00915425">
              <w:rPr>
                <w:szCs w:val="28"/>
              </w:rPr>
              <w:t>46</w:t>
            </w:r>
          </w:p>
        </w:tc>
      </w:tr>
    </w:tbl>
    <w:p w:rsidR="00E64A11" w:rsidRDefault="00E64A11">
      <w:pPr>
        <w:rPr>
          <w:szCs w:val="28"/>
        </w:rPr>
      </w:pPr>
    </w:p>
    <w:p w:rsidR="00E64A11" w:rsidRDefault="00E64A11">
      <w:pPr>
        <w:jc w:val="right"/>
        <w:rPr>
          <w:szCs w:val="28"/>
        </w:rPr>
      </w:pP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64A11" w:rsidRDefault="00B941E1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Титовщинского</w:t>
      </w:r>
      <w:proofErr w:type="spellEnd"/>
      <w:r>
        <w:rPr>
          <w:b/>
        </w:rPr>
        <w:t xml:space="preserve"> сельского поселения Демидовского района Смоленской области предоставления муниципальной услуги</w:t>
      </w:r>
    </w:p>
    <w:p w:rsidR="00E64A11" w:rsidRDefault="00B941E1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b/>
        </w:rPr>
        <w:t>».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  <w:rPr>
          <w:b/>
        </w:rPr>
      </w:pPr>
      <w:r>
        <w:rPr>
          <w:b/>
        </w:rPr>
        <w:t>1. Общие положения</w:t>
      </w:r>
    </w:p>
    <w:p w:rsidR="00E64A11" w:rsidRDefault="00E64A11">
      <w:pPr>
        <w:jc w:val="center"/>
        <w:rPr>
          <w:b/>
        </w:rPr>
      </w:pPr>
    </w:p>
    <w:p w:rsidR="00E64A11" w:rsidRDefault="00B941E1">
      <w:pPr>
        <w:jc w:val="center"/>
      </w:pPr>
      <w:r>
        <w:t>1.1.  Предмет регулирования административного регламента</w:t>
      </w:r>
    </w:p>
    <w:p w:rsidR="00E64A11" w:rsidRDefault="00B941E1">
      <w:pPr>
        <w:jc w:val="center"/>
      </w:pPr>
      <w:r>
        <w:t>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 услуги.</w:t>
      </w:r>
      <w:proofErr w:type="gramEnd"/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1.3. Перепланировка помещения в многоквартирном доме представляет собой изменение его конфигурации, требующие внесения изменения в технический паспорт помещения в многок</w:t>
      </w:r>
      <w:r w:rsidR="00E53867">
        <w:rPr>
          <w:szCs w:val="22"/>
        </w:rPr>
        <w:t>в</w:t>
      </w:r>
      <w:r>
        <w:rPr>
          <w:szCs w:val="22"/>
        </w:rPr>
        <w:t>артирном доме.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1.4. 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1.5. Круг заявителей.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Муниципальная услуга предоставляется собственнику помещения в многоквартирном доме или уполномоченному им лицу (</w:t>
      </w:r>
      <w:proofErr w:type="spellStart"/>
      <w:r>
        <w:rPr>
          <w:szCs w:val="22"/>
        </w:rPr>
        <w:t>далее-заявитель</w:t>
      </w:r>
      <w:proofErr w:type="spellEnd"/>
      <w:r>
        <w:rPr>
          <w:szCs w:val="22"/>
        </w:rPr>
        <w:t>).</w:t>
      </w:r>
    </w:p>
    <w:p w:rsidR="00E64A11" w:rsidRDefault="00E64A11">
      <w:pPr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bCs/>
          <w:szCs w:val="28"/>
        </w:rPr>
      </w:pPr>
      <w:r>
        <w:rPr>
          <w:bCs/>
          <w:szCs w:val="28"/>
        </w:rPr>
        <w:t>1.6. Требования к порядку информирования о порядке предоставления муниципальной услуги</w:t>
      </w:r>
    </w:p>
    <w:p w:rsidR="00E64A11" w:rsidRDefault="00B941E1">
      <w:pPr>
        <w:ind w:firstLine="720"/>
        <w:jc w:val="both"/>
      </w:pPr>
      <w:r>
        <w:rPr>
          <w:szCs w:val="28"/>
        </w:rPr>
        <w:lastRenderedPageBreak/>
        <w:t xml:space="preserve">1.6.1. Сведения о месте нахождения, графике работы, номерах контактных телефонов, адресах официальных сайтов и адресах электронной почты Администрации. Место нахождения: 216240, Смоленская область, Демидовский район,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итовщина</w:t>
      </w:r>
      <w:proofErr w:type="spellEnd"/>
      <w:r>
        <w:rPr>
          <w:szCs w:val="28"/>
        </w:rPr>
        <w:t xml:space="preserve">, ул.Центральная, д.13.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10456" w:type="dxa"/>
        <w:tblInd w:w="-108" w:type="dxa"/>
        <w:tblLook w:val="04A0"/>
      </w:tblPr>
      <w:tblGrid>
        <w:gridCol w:w="10456"/>
      </w:tblGrid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Понедельник: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Вторник: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Среда:    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Четверг: 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 w:rsidP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Пятница:          с 9-00   до 16-00 час.</w:t>
            </w:r>
          </w:p>
        </w:tc>
      </w:tr>
      <w:tr w:rsidR="00E53867" w:rsidTr="00E53867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67" w:rsidRDefault="00E53867">
            <w:pPr>
              <w:jc w:val="both"/>
              <w:rPr>
                <w:rFonts w:eastAsia="Lucida Sans Unicode"/>
                <w:szCs w:val="28"/>
              </w:rPr>
            </w:pPr>
            <w:r>
              <w:rPr>
                <w:szCs w:val="28"/>
              </w:rPr>
              <w:t>Перерыв:          с 13-00  до 14-00</w:t>
            </w:r>
          </w:p>
        </w:tc>
      </w:tr>
    </w:tbl>
    <w:p w:rsidR="00E64A11" w:rsidRDefault="00B941E1">
      <w:pPr>
        <w:ind w:firstLine="720"/>
        <w:jc w:val="both"/>
      </w:pPr>
      <w:r>
        <w:rPr>
          <w:szCs w:val="28"/>
        </w:rPr>
        <w:t>Справочные телефоны, факс: 8 (48147) 2-20-28.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Адрес официального сайта Администрации в сети Интернет: </w:t>
      </w:r>
      <w:r w:rsidRPr="00B941E1">
        <w:rPr>
          <w:szCs w:val="28"/>
        </w:rPr>
        <w:t>https://titovshina.admin-smolensk.ru/</w:t>
      </w:r>
      <w:r>
        <w:rPr>
          <w:szCs w:val="28"/>
        </w:rPr>
        <w:t xml:space="preserve">, адрес электронной почты: </w:t>
      </w:r>
      <w:proofErr w:type="spellStart"/>
      <w:r>
        <w:rPr>
          <w:szCs w:val="28"/>
        </w:rPr>
        <w:t>E-mail</w:t>
      </w:r>
      <w:proofErr w:type="spellEnd"/>
      <w:r>
        <w:rPr>
          <w:szCs w:val="28"/>
        </w:rPr>
        <w:t>:</w:t>
      </w:r>
      <w:r w:rsidRPr="00B941E1">
        <w:rPr>
          <w:szCs w:val="28"/>
        </w:rPr>
        <w:t xml:space="preserve"> </w:t>
      </w:r>
      <w:proofErr w:type="spellStart"/>
      <w:r>
        <w:rPr>
          <w:color w:val="212121"/>
          <w:szCs w:val="28"/>
          <w:shd w:val="clear" w:color="auto" w:fill="FFFFFF"/>
        </w:rPr>
        <w:t>titovskoe_sp@admin-smolensk.ru</w:t>
      </w:r>
      <w:proofErr w:type="spellEnd"/>
      <w:r>
        <w:rPr>
          <w:szCs w:val="28"/>
        </w:rPr>
        <w:t>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1.6.2. Информация о местах нахождения и графиках работы Администрации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в табличном виде на информационных стендах Администрации; 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2) на Интернет-сайте Администрации: </w:t>
      </w:r>
      <w:hyperlink r:id="rId8" w:history="1">
        <w:r w:rsidRPr="00A40384">
          <w:rPr>
            <w:rStyle w:val="af"/>
            <w:szCs w:val="28"/>
          </w:rPr>
          <w:t>https://titovshina.admin-smolensk.ru/</w:t>
        </w:r>
      </w:hyperlink>
      <w:r w:rsidRPr="00B941E1">
        <w:rPr>
          <w:szCs w:val="28"/>
        </w:rPr>
        <w:t xml:space="preserve"> </w:t>
      </w:r>
      <w:r>
        <w:rPr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E64A11" w:rsidRDefault="00B941E1">
      <w:pPr>
        <w:pStyle w:val="ab"/>
        <w:ind w:firstLine="709"/>
        <w:rPr>
          <w:szCs w:val="22"/>
        </w:rPr>
      </w:pPr>
      <w:r>
        <w:t xml:space="preserve">3) </w:t>
      </w:r>
      <w:r>
        <w:rPr>
          <w:szCs w:val="22"/>
        </w:rPr>
        <w:t>в федеральной государственной информационной системе «Единый портал государственных и муниципальных услуг (далее - ЕПГУ);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на региональном портале государственных услуг и муниципальных услуг (далее - РПГУ).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1.6.3. Размещаемая информация содержит также: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текст административного регламента с приложениями;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блок-схему (согласно Приложению № 1 к административному регламенту);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информирования о ходе предоставления муниципальной услуги;</w:t>
      </w:r>
    </w:p>
    <w:p w:rsidR="00E64A11" w:rsidRDefault="00B941E1">
      <w:pPr>
        <w:numPr>
          <w:ilvl w:val="1"/>
          <w:numId w:val="18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 xml:space="preserve">1.6.4.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t>1.6.5.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64A11" w:rsidRDefault="00B941E1">
      <w:pPr>
        <w:ind w:firstLine="717"/>
        <w:jc w:val="both"/>
        <w:rPr>
          <w:szCs w:val="28"/>
        </w:rPr>
      </w:pPr>
      <w:r>
        <w:rPr>
          <w:szCs w:val="28"/>
        </w:rPr>
        <w:lastRenderedPageBreak/>
        <w:t>1.6.6. При необходимости получения консультаций заявители обращаются в Администрацию.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Консультации по процедуре предоставления муниципальной услуги могут осуществляться: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в письменной форме на основании письменного обращения;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при личном обращении;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телефону;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по электронной почте;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Все консультации являются бесплатными.</w:t>
      </w:r>
    </w:p>
    <w:p w:rsidR="00E64A11" w:rsidRDefault="00B941E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1.6.7. Требования к форме и характеру взаимодействия должностных лиц Администрации с заявителями: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</w:pPr>
      <w:r>
        <w:rPr>
          <w:szCs w:val="28"/>
        </w:rPr>
        <w:t>- при консультировании по телефону специалист Администрации,</w:t>
      </w:r>
      <w:r>
        <w:rPr>
          <w:i/>
          <w:iCs/>
          <w:szCs w:val="28"/>
        </w:rPr>
        <w:t xml:space="preserve"> </w:t>
      </w:r>
      <w:r>
        <w:rPr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64A11" w:rsidRDefault="00B941E1">
      <w:pPr>
        <w:tabs>
          <w:tab w:val="left" w:pos="142"/>
          <w:tab w:val="left" w:pos="993"/>
        </w:tabs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64A11" w:rsidRDefault="00E64A11">
      <w:pPr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szCs w:val="28"/>
        </w:rPr>
      </w:pPr>
      <w:r>
        <w:rPr>
          <w:b/>
          <w:bCs/>
          <w:szCs w:val="28"/>
        </w:rPr>
        <w:t>2. Стандарт предоставления муниципальной услуги</w:t>
      </w:r>
    </w:p>
    <w:p w:rsidR="00E64A11" w:rsidRDefault="00E64A11">
      <w:pPr>
        <w:jc w:val="center"/>
        <w:rPr>
          <w:szCs w:val="28"/>
        </w:rPr>
      </w:pPr>
    </w:p>
    <w:p w:rsidR="00E64A11" w:rsidRDefault="00B941E1">
      <w:pPr>
        <w:jc w:val="center"/>
        <w:rPr>
          <w:szCs w:val="28"/>
        </w:rPr>
      </w:pPr>
      <w:r>
        <w:rPr>
          <w:bCs/>
          <w:szCs w:val="28"/>
        </w:rPr>
        <w:t>2.1. Наименование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Наименование муниципальной услуги – «</w:t>
      </w:r>
      <w:r>
        <w:rPr>
          <w:szCs w:val="22"/>
        </w:rPr>
        <w:t>Согласование проведения переустройства и (или) перепланировки помещения в многоквартирном доме</w:t>
      </w:r>
      <w:r>
        <w:rPr>
          <w:szCs w:val="28"/>
        </w:rPr>
        <w:t>».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2.2. Наименование органа, предоставляющего муниципальную услугу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2.2.1. Муниципальную услугу предоставляет Администрация </w:t>
      </w:r>
      <w:proofErr w:type="spellStart"/>
      <w:r>
        <w:rPr>
          <w:szCs w:val="28"/>
        </w:rPr>
        <w:t>Титовщинского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E64A11" w:rsidRDefault="00B941E1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Cs w:val="28"/>
        </w:rPr>
        <w:t>При предоставлении услуги Администрация</w:t>
      </w:r>
      <w:r>
        <w:rPr>
          <w:b/>
          <w:bCs/>
          <w:i/>
          <w:iCs/>
          <w:szCs w:val="28"/>
        </w:rPr>
        <w:t xml:space="preserve"> </w:t>
      </w:r>
      <w:r>
        <w:rPr>
          <w:color w:val="000000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Cs w:val="28"/>
        </w:rPr>
        <w:t xml:space="preserve"> </w:t>
      </w:r>
      <w:r>
        <w:rPr>
          <w:color w:val="000000"/>
          <w:szCs w:val="28"/>
        </w:rPr>
        <w:t>взаимодействует со следующими органами и организациями: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- с Управлением Федеральной службы государственной регистрации, кадастра и картографии по Смоленской области</w:t>
      </w:r>
      <w:proofErr w:type="gramStart"/>
      <w:r>
        <w:rPr>
          <w:color w:val="000000"/>
          <w:szCs w:val="22"/>
        </w:rPr>
        <w:t xml:space="preserve"> ;</w:t>
      </w:r>
      <w:proofErr w:type="gramEnd"/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t>- со специализированными государственными и муниципальными организациями технической инвентаризации;</w:t>
      </w:r>
    </w:p>
    <w:p w:rsidR="00E64A11" w:rsidRDefault="00B941E1">
      <w:pPr>
        <w:ind w:right="29" w:firstLine="714"/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- с СОГУК «Центр по охране и использованию памятников истории и культуры».</w:t>
      </w:r>
    </w:p>
    <w:p w:rsidR="00E64A11" w:rsidRDefault="00B941E1">
      <w:pPr>
        <w:numPr>
          <w:ilvl w:val="2"/>
          <w:numId w:val="20"/>
        </w:numPr>
        <w:ind w:left="0" w:firstLine="705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получении муниципальной  услуги заявитель взаимодействует:</w:t>
      </w:r>
    </w:p>
    <w:p w:rsidR="00E64A11" w:rsidRDefault="00B941E1">
      <w:pPr>
        <w:numPr>
          <w:ilvl w:val="0"/>
          <w:numId w:val="11"/>
        </w:numPr>
        <w:ind w:left="0" w:firstLine="705"/>
        <w:jc w:val="both"/>
        <w:rPr>
          <w:szCs w:val="28"/>
        </w:rPr>
      </w:pPr>
      <w:r>
        <w:rPr>
          <w:color w:val="000000"/>
          <w:szCs w:val="28"/>
        </w:rPr>
        <w:t xml:space="preserve">со специализированной проектной организацией для получения проекта переустройства и (или) перепланировки переустраиваемого и (или) </w:t>
      </w:r>
      <w:proofErr w:type="spellStart"/>
      <w:r>
        <w:rPr>
          <w:color w:val="000000"/>
          <w:szCs w:val="28"/>
        </w:rPr>
        <w:t>перепланируемого</w:t>
      </w:r>
      <w:proofErr w:type="spellEnd"/>
      <w:r>
        <w:rPr>
          <w:color w:val="000000"/>
          <w:szCs w:val="28"/>
        </w:rPr>
        <w:t xml:space="preserve"> жилого помещения.</w:t>
      </w:r>
    </w:p>
    <w:p w:rsidR="00E64A11" w:rsidRDefault="00B941E1">
      <w:pPr>
        <w:pStyle w:val="ab"/>
        <w:ind w:firstLine="709"/>
        <w:rPr>
          <w:szCs w:val="28"/>
        </w:rPr>
      </w:pPr>
      <w: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64A11" w:rsidRDefault="00B941E1">
      <w:pPr>
        <w:pStyle w:val="ab"/>
        <w:ind w:firstLine="700"/>
        <w:rPr>
          <w:color w:val="000000"/>
          <w:szCs w:val="22"/>
        </w:rPr>
      </w:pPr>
      <w:r>
        <w:t xml:space="preserve">2.2.5. </w:t>
      </w:r>
      <w:r>
        <w:rPr>
          <w:color w:val="000000"/>
          <w:szCs w:val="22"/>
        </w:rPr>
        <w:t>Заявитель вправе подать заявление о переустройстве и (или) перепланировки почтовым отправлением или с помощью ЕПГУ, РПГУ.</w:t>
      </w:r>
    </w:p>
    <w:p w:rsidR="00E64A11" w:rsidRDefault="00E64A11">
      <w:pPr>
        <w:pStyle w:val="ab"/>
        <w:ind w:firstLine="700"/>
        <w:rPr>
          <w:color w:val="000000"/>
          <w:szCs w:val="22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2.3. Результат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2.3.1.Результатом предоставления муниципальной услуги является: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принятие решения о согласовании проведения переустройства и (или) перепланировки помещения в многоквартирном доме в виде постановления Администрации о согласовании переустройства и (или) перепланировки помещения в многоквартирном доме;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>- письменный мотивированный отказ в согласовании переустройства и (или) перепланировки помещения в многоквартирном доме с указанием причины отказа и возвращением всех поданных в Администрацию документов заявителю.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>2.3.2. Процедура предоставления муниципальной услуги завершается получением заявителем пакета документов.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szCs w:val="22"/>
        </w:rPr>
        <w:t>2.3.3.</w:t>
      </w:r>
      <w:r>
        <w:rPr>
          <w:color w:val="000000"/>
          <w:szCs w:val="22"/>
        </w:rPr>
        <w:t xml:space="preserve">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электронном), на ЕПГУ, РПГУ, в том числе в форме электронного документа, подписанного электронной подписью.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64A11" w:rsidRDefault="00B941E1">
      <w:pPr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>
        <w:rPr>
          <w:color w:val="000000"/>
          <w:szCs w:val="22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>
        <w:rPr>
          <w:color w:val="000000"/>
          <w:szCs w:val="22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lastRenderedPageBreak/>
        <w:t>2.4. Срок предоставления муниципальной услуги</w:t>
      </w:r>
    </w:p>
    <w:p w:rsidR="00E64A11" w:rsidRDefault="00B941E1">
      <w:pPr>
        <w:ind w:firstLine="680"/>
        <w:jc w:val="both"/>
        <w:rPr>
          <w:szCs w:val="22"/>
        </w:rPr>
      </w:pPr>
      <w:r>
        <w:rPr>
          <w:szCs w:val="22"/>
        </w:rPr>
        <w:t xml:space="preserve">2.4.1. Срок подготовки ответа на письменное обращение не должен превышать 45 дней со дня предоставления в данный орган документов, обязанность по предоставлению которых возложена на заявителя. 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2.4.2. В случае подачи документов через ЕПГУ, РПГУ срок предоставления исчисляется со дня поступления в Администрацию документов. </w:t>
      </w:r>
      <w:proofErr w:type="spellStart"/>
      <w:r>
        <w:rPr>
          <w:szCs w:val="28"/>
        </w:rPr>
        <w:t>Напрвление</w:t>
      </w:r>
      <w:proofErr w:type="spellEnd"/>
      <w:r>
        <w:rPr>
          <w:szCs w:val="28"/>
        </w:rPr>
        <w:t xml:space="preserve">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4A11" w:rsidRDefault="00B941E1">
      <w:pPr>
        <w:ind w:firstLine="680"/>
        <w:jc w:val="both"/>
        <w:rPr>
          <w:szCs w:val="28"/>
        </w:rPr>
      </w:pPr>
      <w:r>
        <w:rPr>
          <w:szCs w:val="28"/>
        </w:rPr>
        <w:t xml:space="preserve">2.4.3. Срок выдачи документов, являющихся результатом предоставления муниципальной услуги -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3 рабочих дня со дня принятия решения в соответствии с пунктами 3.1.3 настоящего административного регламента.</w:t>
      </w:r>
    </w:p>
    <w:p w:rsidR="00E64A11" w:rsidRDefault="00E64A11">
      <w:pPr>
        <w:ind w:firstLine="720"/>
        <w:jc w:val="both"/>
        <w:rPr>
          <w:rFonts w:cs="Arial"/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2.5. Правовые основания предоставления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 xml:space="preserve">1) </w:t>
      </w:r>
      <w:r>
        <w:rPr>
          <w:szCs w:val="28"/>
        </w:rPr>
        <w:t>Конституцией Российской Федерации (</w:t>
      </w:r>
      <w:proofErr w:type="gramStart"/>
      <w:r>
        <w:rPr>
          <w:szCs w:val="28"/>
        </w:rPr>
        <w:t>принята</w:t>
      </w:r>
      <w:proofErr w:type="gramEnd"/>
      <w:r>
        <w:rPr>
          <w:szCs w:val="28"/>
        </w:rPr>
        <w:t xml:space="preserve"> на всенародном голосовании 12.12.1993г.);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2) Федеральным законом от 27.07.2010 года № 210-ФЗ «Об организации предоставления государственных и муниципальных услуг»;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3) Жилищным </w:t>
      </w:r>
      <w:hyperlink r:id="rId9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от 29.12.2004 года №188-ФЗ;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4) Гражданским </w:t>
      </w:r>
      <w:hyperlink r:id="rId10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 (часть первая) от 30.11.1994 года №51-ФЗ;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5) Федеральным </w:t>
      </w:r>
      <w:hyperlink r:id="rId11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6) Федеральным законом от 27.07.2006 года №152-ФЗ «О персональных данных»;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7) Постановлением Правительства Российской Федерации от 26.09.1994 № 1086 «О государственной жилищной инспекции в Российской Федерации»;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8) Постановлением Правительства Российской Федерации от 28.04.2005 № 266 «Об утверждении формы заявления о переустройстве и (или) </w:t>
      </w:r>
      <w:proofErr w:type="spellStart"/>
      <w:r>
        <w:rPr>
          <w:szCs w:val="28"/>
        </w:rPr>
        <w:t>перепланировкие</w:t>
      </w:r>
      <w:proofErr w:type="spellEnd"/>
      <w:r>
        <w:rPr>
          <w:szCs w:val="28"/>
        </w:rPr>
        <w:t xml:space="preserve">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9) </w:t>
      </w:r>
      <w:hyperlink r:id="rId12" w:history="1">
        <w:r>
          <w:rPr>
            <w:szCs w:val="28"/>
          </w:rPr>
          <w:t>Распоряжением</w:t>
        </w:r>
      </w:hyperlink>
      <w:r>
        <w:rPr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 xml:space="preserve">10) Строительными нормами и правилами </w:t>
      </w:r>
      <w:proofErr w:type="spellStart"/>
      <w:r>
        <w:rPr>
          <w:szCs w:val="28"/>
        </w:rPr>
        <w:t>СНиП</w:t>
      </w:r>
      <w:proofErr w:type="spellEnd"/>
      <w:r>
        <w:rPr>
          <w:szCs w:val="28"/>
        </w:rPr>
        <w:t xml:space="preserve"> 41-01-2003 «Отопление, вентиляция и кондиционирование»;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11) </w:t>
      </w:r>
      <w:r>
        <w:rPr>
          <w:szCs w:val="28"/>
        </w:rPr>
        <w:t>Уставом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Титовщинского</w:t>
      </w:r>
      <w:proofErr w:type="spellEnd"/>
      <w:r>
        <w:rPr>
          <w:color w:val="000000"/>
          <w:szCs w:val="28"/>
        </w:rPr>
        <w:t xml:space="preserve"> сельского поселения Демидовского района Смоленской области.</w:t>
      </w:r>
    </w:p>
    <w:p w:rsidR="00E64A11" w:rsidRDefault="00E64A11">
      <w:pPr>
        <w:ind w:right="140"/>
        <w:jc w:val="both"/>
        <w:rPr>
          <w:szCs w:val="28"/>
        </w:rPr>
      </w:pPr>
    </w:p>
    <w:p w:rsidR="00E64A11" w:rsidRDefault="00B941E1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2.6.1. Для предоставления муниципальной услуги заявитель представляет следующие документы: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</w:t>
      </w:r>
      <w:r>
        <w:rPr>
          <w:rFonts w:eastAsia="Calibri"/>
          <w:color w:val="000000"/>
          <w:szCs w:val="28"/>
          <w:shd w:val="clear" w:color="auto" w:fill="FFFFFF"/>
        </w:rPr>
        <w:t xml:space="preserve">заявление о переустройстве и (или) перепланировке по </w:t>
      </w:r>
      <w:hyperlink r:id="rId13" w:anchor="dst100010" w:history="1">
        <w:r>
          <w:rPr>
            <w:rStyle w:val="af"/>
            <w:rFonts w:ascii="Calibri" w:eastAsia="DejaVu Sans" w:hAnsi="Calibri"/>
            <w:color w:val="auto"/>
            <w:sz w:val="22"/>
            <w:szCs w:val="28"/>
            <w:u w:val="none"/>
            <w:shd w:val="clear" w:color="auto" w:fill="FFFFFF"/>
          </w:rPr>
          <w:t>форме</w:t>
        </w:r>
      </w:hyperlink>
      <w:r>
        <w:rPr>
          <w:rFonts w:eastAsia="Calibri"/>
          <w:color w:val="000000"/>
          <w:szCs w:val="28"/>
          <w:shd w:val="clear" w:color="auto" w:fill="FFFFFF"/>
        </w:rPr>
        <w:t xml:space="preserve">, утвержденной Правительством Российской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Федерации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уполномоченным федеральным органом исполнительной власти</w:t>
      </w:r>
      <w:r>
        <w:rPr>
          <w:szCs w:val="22"/>
        </w:rPr>
        <w:t xml:space="preserve"> (приложение №2 к Административному регламенту);</w:t>
      </w:r>
    </w:p>
    <w:p w:rsidR="00E64A11" w:rsidRDefault="00B941E1">
      <w:pPr>
        <w:ind w:firstLine="540"/>
        <w:jc w:val="both"/>
        <w:rPr>
          <w:szCs w:val="22"/>
        </w:rPr>
      </w:pPr>
      <w:r>
        <w:rPr>
          <w:szCs w:val="22"/>
        </w:rPr>
        <w:t xml:space="preserve">2) правоустанавливающие документы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>4)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5) 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на основании договора социального найма (в случае,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по договору социального найма);</w:t>
      </w:r>
      <w:proofErr w:type="gramEnd"/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 культуры.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2.6.1.1.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Cs w:val="22"/>
        </w:rPr>
        <w:t>ии и ау</w:t>
      </w:r>
      <w:proofErr w:type="gramEnd"/>
      <w:r>
        <w:rPr>
          <w:szCs w:val="22"/>
        </w:rPr>
        <w:t>тентификации из состава соответствующих данных указанной учетной записи и могут быть присвоены путем направления запроса с использованием системы межведомственного электронного взаимодействия.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proofErr w:type="spellStart"/>
      <w:r>
        <w:rPr>
          <w:szCs w:val="22"/>
        </w:rPr>
        <w:t>дейтвий</w:t>
      </w:r>
      <w:proofErr w:type="spellEnd"/>
      <w:r>
        <w:rPr>
          <w:szCs w:val="22"/>
        </w:rPr>
        <w:t xml:space="preserve"> от имени заявителя, представитель заявителя вправе представить: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оформленную в соответствии с законодательством Российской Федерации доверенность (для </w:t>
      </w:r>
      <w:proofErr w:type="spellStart"/>
      <w:r>
        <w:rPr>
          <w:szCs w:val="22"/>
        </w:rPr>
        <w:t>фицических</w:t>
      </w:r>
      <w:proofErr w:type="spellEnd"/>
      <w:r>
        <w:rPr>
          <w:szCs w:val="22"/>
        </w:rPr>
        <w:t xml:space="preserve"> лиц);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lastRenderedPageBreak/>
        <w:t>2) оформленную в соответствии с законодательством Российской Федерации доверенность, заверенную печатью заявителя и поданную руководителем заявителя или уполномоченным этим руководителем заявителя или уполномоченным этим руководителем лицом (для юридических лиц).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2.6.2.</w:t>
      </w:r>
      <w:r>
        <w:rPr>
          <w:szCs w:val="22"/>
        </w:rPr>
        <w:tab/>
        <w:t xml:space="preserve">Заявитель вправе не представлять документы, предусмотренные в подпунктах 5,7 пункта 2.6.1, а также в случае, если право на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2.6.3. Запрещено требовать предоставления документов или информации либо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2.6.4. Запрещено требовать предоставления документов или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2.6.5. Документы, предоставляемые заявителем, должны соответствовать следующим требованиям: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тексты документов написаны разборчиво;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в документах нет подчисток, приписок, зачеркнутых слов и иных неоговоренных исправлений;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исполнены карандашом;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Cs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Отказ в приеме документов, необходимых для предоставления муниципальной услуги, законодательством не предусмотрен.</w:t>
      </w:r>
    </w:p>
    <w:p w:rsidR="00E64A11" w:rsidRDefault="00E64A11">
      <w:pPr>
        <w:ind w:firstLine="709"/>
        <w:jc w:val="center"/>
        <w:rPr>
          <w:b/>
          <w:bCs/>
          <w:szCs w:val="28"/>
        </w:rPr>
      </w:pPr>
    </w:p>
    <w:p w:rsidR="00E64A11" w:rsidRDefault="00B941E1">
      <w:pPr>
        <w:ind w:firstLine="709"/>
        <w:jc w:val="center"/>
      </w:pPr>
      <w:r>
        <w:rPr>
          <w:bCs/>
          <w:szCs w:val="28"/>
        </w:rPr>
        <w:t>2.7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E64A11" w:rsidRDefault="00B941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64A11" w:rsidRDefault="00E64A11">
      <w:pPr>
        <w:ind w:firstLine="540"/>
        <w:jc w:val="center"/>
        <w:rPr>
          <w:szCs w:val="28"/>
          <w:lang w:bidi="hi-IN"/>
        </w:rPr>
      </w:pPr>
    </w:p>
    <w:p w:rsidR="00E64A11" w:rsidRDefault="00B941E1">
      <w:pPr>
        <w:ind w:firstLine="540"/>
        <w:jc w:val="center"/>
        <w:rPr>
          <w:bCs/>
          <w:szCs w:val="28"/>
        </w:rPr>
      </w:pPr>
      <w:r>
        <w:rPr>
          <w:bCs/>
          <w:szCs w:val="28"/>
        </w:rPr>
        <w:t xml:space="preserve">2.8. Исчерпывающий перечень оснований для отказа </w:t>
      </w:r>
    </w:p>
    <w:p w:rsidR="00E64A11" w:rsidRDefault="00B941E1">
      <w:pPr>
        <w:ind w:firstLine="540"/>
        <w:jc w:val="center"/>
        <w:rPr>
          <w:rFonts w:cs="Arial"/>
          <w:szCs w:val="28"/>
          <w:lang w:bidi="hi-IN"/>
        </w:rPr>
      </w:pPr>
      <w:r>
        <w:rPr>
          <w:bCs/>
          <w:szCs w:val="28"/>
        </w:rPr>
        <w:t>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В предоставлении муниципальной услуги заявителю отказывается в случаях: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1) </w:t>
      </w:r>
      <w:proofErr w:type="spellStart"/>
      <w:r>
        <w:rPr>
          <w:szCs w:val="22"/>
        </w:rPr>
        <w:t>Непредоставление</w:t>
      </w:r>
      <w:proofErr w:type="spellEnd"/>
      <w:r>
        <w:rPr>
          <w:szCs w:val="22"/>
        </w:rPr>
        <w:t xml:space="preserve"> документов определенных пунктом 2.6.1 настоящего Административного регламента, обязанность по предоставлению которых с учетом пункта 2.6.3. настоящего Административного регламента возложена на Заявителя.</w:t>
      </w:r>
      <w:proofErr w:type="gramEnd"/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proofErr w:type="gramStart"/>
      <w:r>
        <w:rPr>
          <w:szCs w:val="28"/>
        </w:rPr>
        <w:lastRenderedPageBreak/>
        <w:t xml:space="preserve">2) </w:t>
      </w:r>
      <w:r>
        <w:rPr>
          <w:rFonts w:eastAsia="Calibri"/>
          <w:color w:val="000000"/>
          <w:szCs w:val="28"/>
          <w:shd w:val="clear" w:color="auto" w:fill="FFFFFF"/>
        </w:rPr>
        <w:t>Поступление в Администрацию,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</w:t>
      </w:r>
      <w:r>
        <w:rPr>
          <w:rStyle w:val="apple-converted-space"/>
          <w:rFonts w:eastAsia="Calibri"/>
          <w:color w:val="000000"/>
          <w:szCs w:val="28"/>
          <w:shd w:val="clear" w:color="auto" w:fill="FFFFFF"/>
        </w:rPr>
        <w:t xml:space="preserve">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 xml:space="preserve">, если соответствующий документ не был представлен заявителем по собственной инициативе. </w:t>
      </w:r>
      <w:proofErr w:type="gramEnd"/>
    </w:p>
    <w:p w:rsidR="00E64A11" w:rsidRDefault="00B941E1">
      <w:pPr>
        <w:ind w:firstLine="709"/>
        <w:jc w:val="both"/>
        <w:rPr>
          <w:szCs w:val="28"/>
        </w:rPr>
      </w:pPr>
      <w:proofErr w:type="gramStart"/>
      <w:r>
        <w:rPr>
          <w:rFonts w:eastAsia="Calibri"/>
          <w:color w:val="000000"/>
          <w:szCs w:val="28"/>
          <w:shd w:val="clear" w:color="auto" w:fill="FFFFFF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>
        <w:rPr>
          <w:rFonts w:eastAsia="Calibri"/>
          <w:szCs w:val="28"/>
        </w:rPr>
        <w:t>пунктом 2.6.1. настоящего Административного регламента</w:t>
      </w:r>
      <w:r>
        <w:rPr>
          <w:rFonts w:eastAsia="Calibri"/>
          <w:color w:val="000000"/>
          <w:szCs w:val="28"/>
          <w:shd w:val="clear" w:color="auto" w:fill="FFFFFF"/>
        </w:rPr>
        <w:t>, и не получил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E64A11" w:rsidRDefault="00B941E1">
      <w:pPr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>
        <w:rPr>
          <w:szCs w:val="28"/>
        </w:rPr>
        <w:t xml:space="preserve">3) </w:t>
      </w:r>
      <w:r>
        <w:rPr>
          <w:rFonts w:eastAsia="Calibri"/>
          <w:color w:val="000000"/>
          <w:szCs w:val="28"/>
          <w:shd w:val="clear" w:color="auto" w:fill="FFFFFF"/>
        </w:rPr>
        <w:t>Представления документов в ненадлежащий орган.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</w:t>
      </w:r>
      <w:proofErr w:type="spellStart"/>
      <w:proofErr w:type="gramStart"/>
      <w:r>
        <w:rPr>
          <w:szCs w:val="22"/>
        </w:rPr>
        <w:t>оказа</w:t>
      </w:r>
      <w:proofErr w:type="spellEnd"/>
      <w:r>
        <w:rPr>
          <w:szCs w:val="22"/>
        </w:rPr>
        <w:t xml:space="preserve"> в</w:t>
      </w:r>
      <w:proofErr w:type="gramEnd"/>
      <w:r>
        <w:rPr>
          <w:szCs w:val="22"/>
        </w:rPr>
        <w:t xml:space="preserve"> согласовании проведения переустройства и (или) перепланировки помещения в многоквартирном доме.</w:t>
      </w:r>
    </w:p>
    <w:p w:rsidR="00E64A11" w:rsidRDefault="00E64A11">
      <w:pPr>
        <w:ind w:firstLine="540"/>
        <w:jc w:val="center"/>
        <w:rPr>
          <w:rFonts w:cs="Arial"/>
          <w:szCs w:val="28"/>
          <w:lang w:bidi="hi-IN"/>
        </w:rPr>
      </w:pPr>
    </w:p>
    <w:p w:rsidR="00E64A11" w:rsidRDefault="00B941E1">
      <w:pPr>
        <w:pStyle w:val="ab"/>
        <w:jc w:val="center"/>
        <w:rPr>
          <w:szCs w:val="28"/>
        </w:rPr>
      </w:pPr>
      <w: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Услуги, которые являются необходимыми и обязательными для предоставления муниципальной услуги: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 xml:space="preserve">1)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доме;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2) 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E64A11" w:rsidRDefault="00B941E1">
      <w:pPr>
        <w:ind w:firstLine="709"/>
        <w:jc w:val="both"/>
        <w:rPr>
          <w:szCs w:val="22"/>
        </w:rPr>
      </w:pPr>
      <w:proofErr w:type="gramStart"/>
      <w:r>
        <w:rPr>
          <w:szCs w:val="22"/>
        </w:rPr>
        <w:t xml:space="preserve">3)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Cs w:val="22"/>
        </w:rPr>
        <w:t>перепланируемое</w:t>
      </w:r>
      <w:proofErr w:type="spellEnd"/>
      <w:r>
        <w:rPr>
          <w:szCs w:val="22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>
        <w:rPr>
          <w:szCs w:val="22"/>
        </w:rPr>
        <w:t>наймодателем</w:t>
      </w:r>
      <w:proofErr w:type="spellEnd"/>
      <w:r>
        <w:rPr>
          <w:szCs w:val="22"/>
        </w:rPr>
        <w:t xml:space="preserve"> на предоставление предусмотренных пунктом 2 статьи 26 Жилищного кодекса Российской Федерации документов наниматель </w:t>
      </w:r>
      <w:r>
        <w:rPr>
          <w:szCs w:val="22"/>
        </w:rPr>
        <w:lastRenderedPageBreak/>
        <w:t xml:space="preserve">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жилого помещения по договору социального найма).</w:t>
      </w:r>
      <w:proofErr w:type="gramEnd"/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Муниципальная услуга предоставляется бесплатно.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szCs w:val="22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E64A11" w:rsidRDefault="00E64A11">
      <w:pPr>
        <w:ind w:firstLine="720"/>
        <w:jc w:val="both"/>
        <w:rPr>
          <w:szCs w:val="28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4A11" w:rsidRDefault="00B941E1">
      <w:pPr>
        <w:ind w:firstLine="709"/>
        <w:jc w:val="both"/>
      </w:pPr>
      <w:r>
        <w:rPr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64A11" w:rsidRDefault="00B941E1">
      <w:pPr>
        <w:tabs>
          <w:tab w:val="left" w:pos="12"/>
          <w:tab w:val="left" w:pos="101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64A11" w:rsidRDefault="00E64A11">
      <w:pPr>
        <w:ind w:firstLine="720"/>
        <w:jc w:val="both"/>
        <w:rPr>
          <w:rFonts w:cs="Arial"/>
          <w:szCs w:val="28"/>
          <w:lang w:bidi="hi-IN"/>
        </w:rPr>
      </w:pPr>
    </w:p>
    <w:p w:rsidR="00E64A11" w:rsidRDefault="00B941E1">
      <w:pPr>
        <w:ind w:firstLine="709"/>
        <w:jc w:val="center"/>
        <w:rPr>
          <w:szCs w:val="28"/>
        </w:rPr>
      </w:pPr>
      <w:r>
        <w:rPr>
          <w:bCs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64A11" w:rsidRDefault="00B941E1">
      <w:pPr>
        <w:ind w:firstLine="709"/>
        <w:jc w:val="both"/>
        <w:rPr>
          <w:szCs w:val="22"/>
        </w:rPr>
      </w:pPr>
      <w:r>
        <w:rPr>
          <w:rFonts w:cs="Arial"/>
          <w:szCs w:val="28"/>
          <w:lang w:bidi="hi-IN"/>
        </w:rPr>
        <w:t xml:space="preserve">2.12.3. </w:t>
      </w:r>
      <w:r>
        <w:rPr>
          <w:szCs w:val="22"/>
        </w:rPr>
        <w:t>Заявление, поступившее в электронной форме на ЕПГУ, РПГУ регистрируется Администрацией в день его поступления.</w:t>
      </w:r>
    </w:p>
    <w:p w:rsidR="00E64A11" w:rsidRDefault="00E64A11">
      <w:pPr>
        <w:ind w:firstLine="720"/>
        <w:jc w:val="center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>
        <w:rPr>
          <w:bCs/>
          <w:szCs w:val="28"/>
        </w:rPr>
        <w:lastRenderedPageBreak/>
        <w:t>перечнем документов, необходимых для предоставления каждой муниципальной услуги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2.13.2. При возможности около здания организуются парковочные места для автотранспорта.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Доступ заявителей к парковочным местам является бесплатным.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информационными стендами, на которых размещается визуальная и текстовая информация;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стульями и столами для оформления документов.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К информационным стендам должна быть обеспечена возможность свободного доступа граждан.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режим работы органов, предоставляющих муниципальную услугу;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графики личного приема граждан уполномоченными должностными лицами;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 xml:space="preserve">2.13.7. Главой муниципального образования, обеспечиваются условия для беспрепятственного доступа инвалидов в здание, в котором оказывается услуга, и </w:t>
      </w:r>
      <w:r>
        <w:rPr>
          <w:rStyle w:val="FontStyle13"/>
          <w:sz w:val="28"/>
          <w:szCs w:val="28"/>
        </w:rPr>
        <w:lastRenderedPageBreak/>
        <w:t>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64A11" w:rsidRDefault="00B941E1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E64A11" w:rsidRDefault="00B941E1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E64A11" w:rsidRDefault="00B941E1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64A11" w:rsidRDefault="00B941E1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E64A11" w:rsidRDefault="00B941E1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E64A11" w:rsidRDefault="00B941E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E64A11" w:rsidRDefault="00E64A1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</w:p>
    <w:p w:rsidR="00E64A11" w:rsidRDefault="00B941E1">
      <w:pPr>
        <w:tabs>
          <w:tab w:val="left" w:pos="12"/>
          <w:tab w:val="left" w:pos="1019"/>
        </w:tabs>
        <w:ind w:firstLine="709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2.14. Показатели доступности и качества муниципальной услуги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2.14.1. Показателями доступности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2.14.2. Показателями качества предоставления муниципальной услуги являются: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соблюдение стандарта предоставления муниципальной услуги;</w:t>
      </w:r>
    </w:p>
    <w:p w:rsidR="00E64A11" w:rsidRDefault="00B941E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64A11" w:rsidRDefault="00B941E1">
      <w:pPr>
        <w:ind w:firstLine="709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3) возможность получения информации о ходе предоставления муниципальной услуги.</w:t>
      </w:r>
    </w:p>
    <w:p w:rsidR="00E64A11" w:rsidRDefault="00E64A11">
      <w:pPr>
        <w:ind w:firstLine="717"/>
        <w:rPr>
          <w:rFonts w:cs="Arial"/>
          <w:szCs w:val="28"/>
          <w:lang w:bidi="hi-IN"/>
        </w:rPr>
      </w:pPr>
    </w:p>
    <w:p w:rsidR="00E64A11" w:rsidRDefault="00B941E1">
      <w:pPr>
        <w:ind w:firstLine="720"/>
        <w:jc w:val="center"/>
        <w:rPr>
          <w:szCs w:val="28"/>
        </w:rPr>
      </w:pPr>
      <w:r>
        <w:rPr>
          <w:bCs/>
          <w:szCs w:val="28"/>
        </w:rPr>
        <w:t>2.15. Особенности предоставления муниципальных услуг в электронной форме</w:t>
      </w:r>
    </w:p>
    <w:p w:rsidR="00E64A11" w:rsidRDefault="00B941E1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2.15.1. Заявитель вправе обратиться за предоставлением муниципальной услуги и подать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6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7"/>
          <w:szCs w:val="28"/>
        </w:rPr>
        <w:t xml:space="preserve"> </w:t>
      </w:r>
      <w:r>
        <w:rPr>
          <w:szCs w:val="28"/>
        </w:rPr>
        <w:t>с</w:t>
      </w:r>
      <w:r>
        <w:rPr>
          <w:spacing w:val="-7"/>
          <w:szCs w:val="28"/>
        </w:rPr>
        <w:t xml:space="preserve"> </w:t>
      </w:r>
      <w:r>
        <w:rPr>
          <w:szCs w:val="28"/>
        </w:rPr>
        <w:t>использованием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подписанных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подписью в соответствии с требованиями Федерального закона от</w:t>
      </w:r>
      <w:r>
        <w:rPr>
          <w:spacing w:val="1"/>
          <w:szCs w:val="28"/>
        </w:rPr>
        <w:t xml:space="preserve"> </w:t>
      </w:r>
      <w:r>
        <w:rPr>
          <w:szCs w:val="28"/>
        </w:rPr>
        <w:t>06.04.2011 №</w:t>
      </w:r>
      <w:r>
        <w:rPr>
          <w:spacing w:val="1"/>
          <w:szCs w:val="28"/>
        </w:rPr>
        <w:t xml:space="preserve"> </w:t>
      </w:r>
      <w:r>
        <w:rPr>
          <w:szCs w:val="28"/>
        </w:rPr>
        <w:t>63-ФЗ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подписи».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pacing w:val="-9"/>
          <w:szCs w:val="28"/>
        </w:rPr>
        <w:t xml:space="preserve">Администрация </w:t>
      </w:r>
      <w:r>
        <w:rPr>
          <w:szCs w:val="28"/>
        </w:rPr>
        <w:t>обеспечивает</w:t>
      </w:r>
      <w:r>
        <w:rPr>
          <w:spacing w:val="-8"/>
          <w:szCs w:val="28"/>
        </w:rPr>
        <w:t xml:space="preserve"> </w:t>
      </w:r>
      <w:r>
        <w:rPr>
          <w:szCs w:val="28"/>
        </w:rPr>
        <w:t>информирование</w:t>
      </w:r>
      <w:r>
        <w:rPr>
          <w:spacing w:val="-10"/>
          <w:szCs w:val="28"/>
        </w:rPr>
        <w:t xml:space="preserve"> </w:t>
      </w:r>
      <w:r>
        <w:rPr>
          <w:szCs w:val="28"/>
        </w:rPr>
        <w:t>заявителей</w:t>
      </w:r>
      <w:r>
        <w:rPr>
          <w:spacing w:val="-9"/>
          <w:szCs w:val="28"/>
        </w:rPr>
        <w:t xml:space="preserve"> </w:t>
      </w:r>
      <w:r>
        <w:rPr>
          <w:szCs w:val="28"/>
        </w:rPr>
        <w:t>о</w:t>
      </w:r>
      <w:r>
        <w:rPr>
          <w:spacing w:val="-8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услугой</w:t>
      </w:r>
      <w:r>
        <w:rPr>
          <w:spacing w:val="-4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6"/>
          <w:szCs w:val="28"/>
        </w:rPr>
        <w:t xml:space="preserve"> </w:t>
      </w:r>
      <w:r>
        <w:rPr>
          <w:szCs w:val="28"/>
        </w:rPr>
        <w:t>осуществляется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путем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интерактивной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регламентом)</w:t>
      </w:r>
      <w:r>
        <w:rPr>
          <w:spacing w:val="-1"/>
          <w:szCs w:val="28"/>
        </w:rPr>
        <w:t xml:space="preserve"> </w:t>
      </w:r>
      <w:r>
        <w:rPr>
          <w:szCs w:val="28"/>
        </w:rPr>
        <w:t>(далее</w:t>
      </w:r>
      <w:r>
        <w:rPr>
          <w:spacing w:val="-1"/>
          <w:szCs w:val="28"/>
        </w:rPr>
        <w:t xml:space="preserve"> </w:t>
      </w:r>
      <w:r>
        <w:rPr>
          <w:szCs w:val="28"/>
        </w:rPr>
        <w:t>-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Обращение заявителя в уполномоченный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 указанным способом обеспечивает</w:t>
      </w:r>
      <w:r>
        <w:rPr>
          <w:spacing w:val="1"/>
          <w:szCs w:val="28"/>
        </w:rPr>
        <w:t xml:space="preserve"> </w:t>
      </w:r>
      <w:r>
        <w:rPr>
          <w:szCs w:val="28"/>
        </w:rPr>
        <w:t>возможность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однозначной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конфиденциальной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информации,</w:t>
      </w:r>
      <w:r>
        <w:rPr>
          <w:spacing w:val="-6"/>
          <w:szCs w:val="28"/>
        </w:rPr>
        <w:t xml:space="preserve"> </w:t>
      </w:r>
      <w:r>
        <w:rPr>
          <w:szCs w:val="28"/>
        </w:rPr>
        <w:t>а</w:t>
      </w:r>
      <w:r>
        <w:rPr>
          <w:spacing w:val="-8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промежуточных сообщений и ответной информации в электронном виде с использованием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законодательством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Российской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Федерации.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2.15.2. 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8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1"/>
          <w:szCs w:val="28"/>
        </w:rPr>
        <w:t xml:space="preserve"> </w:t>
      </w:r>
      <w:r>
        <w:rPr>
          <w:szCs w:val="28"/>
        </w:rPr>
        <w:t>обеспечивается: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информации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порядке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сроках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запись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</w:t>
      </w:r>
      <w:r>
        <w:rPr>
          <w:spacing w:val="-3"/>
          <w:szCs w:val="28"/>
        </w:rPr>
        <w:t xml:space="preserve"> </w:t>
      </w:r>
      <w:r>
        <w:rPr>
          <w:szCs w:val="28"/>
        </w:rPr>
        <w:t>для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подачи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3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4"/>
          <w:szCs w:val="28"/>
        </w:rPr>
        <w:t xml:space="preserve"> </w:t>
      </w:r>
      <w:r>
        <w:rPr>
          <w:szCs w:val="28"/>
        </w:rPr>
        <w:t>органом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9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получение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сведений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4"/>
          <w:szCs w:val="28"/>
        </w:rPr>
        <w:t xml:space="preserve"> </w:t>
      </w:r>
      <w:r>
        <w:rPr>
          <w:szCs w:val="28"/>
        </w:rPr>
        <w:t>ходе</w:t>
      </w:r>
      <w:r>
        <w:rPr>
          <w:spacing w:val="-3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</w:t>
      </w:r>
      <w:r>
        <w:rPr>
          <w:spacing w:val="-7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6"/>
          <w:szCs w:val="28"/>
        </w:rPr>
        <w:t xml:space="preserve"> </w:t>
      </w:r>
      <w:r>
        <w:rPr>
          <w:szCs w:val="28"/>
        </w:rPr>
        <w:t>используется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простая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электронная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подпись,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условии,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5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установлена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</w:t>
      </w:r>
      <w:r>
        <w:rPr>
          <w:spacing w:val="-1"/>
          <w:szCs w:val="28"/>
        </w:rPr>
        <w:t xml:space="preserve"> </w:t>
      </w:r>
      <w:r>
        <w:rPr>
          <w:szCs w:val="28"/>
        </w:rPr>
        <w:t>активации</w:t>
      </w:r>
      <w:r>
        <w:rPr>
          <w:spacing w:val="-2"/>
          <w:szCs w:val="28"/>
        </w:rPr>
        <w:t xml:space="preserve"> </w:t>
      </w:r>
      <w:r>
        <w:rPr>
          <w:szCs w:val="28"/>
        </w:rPr>
        <w:t>учетной записи.</w:t>
      </w:r>
    </w:p>
    <w:p w:rsidR="00E64A11" w:rsidRDefault="00E64A11">
      <w:pPr>
        <w:pStyle w:val="a3"/>
        <w:ind w:left="0"/>
        <w:jc w:val="center"/>
        <w:rPr>
          <w:b/>
          <w:szCs w:val="22"/>
        </w:rPr>
      </w:pPr>
    </w:p>
    <w:p w:rsidR="00E64A11" w:rsidRDefault="00B941E1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64A11" w:rsidRDefault="00E64A11">
      <w:pPr>
        <w:rPr>
          <w:szCs w:val="28"/>
        </w:rPr>
      </w:pPr>
    </w:p>
    <w:p w:rsidR="00E64A11" w:rsidRDefault="00B941E1">
      <w:pPr>
        <w:ind w:firstLine="709"/>
        <w:jc w:val="both"/>
        <w:rPr>
          <w:szCs w:val="28"/>
        </w:rPr>
      </w:pPr>
      <w:r>
        <w:rPr>
          <w:szCs w:val="22"/>
        </w:rPr>
        <w:t>3.1.</w:t>
      </w:r>
      <w:r>
        <w:rPr>
          <w:szCs w:val="28"/>
        </w:rPr>
        <w:t>Исчерпывающий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перечень</w:t>
      </w:r>
      <w:r>
        <w:rPr>
          <w:spacing w:val="-9"/>
          <w:szCs w:val="28"/>
        </w:rPr>
        <w:t xml:space="preserve"> </w:t>
      </w:r>
      <w:r>
        <w:rPr>
          <w:szCs w:val="28"/>
        </w:rPr>
        <w:t>административных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процедур: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3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9"/>
          <w:szCs w:val="28"/>
        </w:rPr>
        <w:t xml:space="preserve"> </w:t>
      </w:r>
      <w:r>
        <w:rPr>
          <w:szCs w:val="28"/>
        </w:rPr>
        <w:t>(организации),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9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9"/>
          <w:szCs w:val="28"/>
        </w:rPr>
        <w:t xml:space="preserve"> </w:t>
      </w:r>
      <w:r>
        <w:rPr>
          <w:szCs w:val="28"/>
        </w:rPr>
        <w:t>необходимости);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проведения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переустройства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4"/>
          <w:szCs w:val="28"/>
        </w:rPr>
        <w:t xml:space="preserve"> </w:t>
      </w:r>
      <w:r>
        <w:rPr>
          <w:szCs w:val="28"/>
        </w:rPr>
        <w:t>перепланировки</w:t>
      </w:r>
      <w:r>
        <w:rPr>
          <w:spacing w:val="-3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многоквартирном</w:t>
      </w:r>
      <w:r>
        <w:rPr>
          <w:spacing w:val="-3"/>
          <w:szCs w:val="28"/>
        </w:rPr>
        <w:t xml:space="preserve"> </w:t>
      </w:r>
      <w:r>
        <w:rPr>
          <w:szCs w:val="28"/>
        </w:rPr>
        <w:t>доме;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принятие решения о переводе или об отказе в переводе жилого помещения в </w:t>
      </w:r>
      <w:r>
        <w:rPr>
          <w:szCs w:val="28"/>
        </w:rPr>
        <w:lastRenderedPageBreak/>
        <w:t>нежилое 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помещение;</w:t>
      </w:r>
    </w:p>
    <w:p w:rsidR="00E64A11" w:rsidRDefault="00B941E1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pacing w:val="-1"/>
          <w:szCs w:val="28"/>
        </w:rPr>
        <w:t>выдача</w:t>
      </w:r>
      <w:r>
        <w:rPr>
          <w:spacing w:val="-17"/>
          <w:szCs w:val="28"/>
        </w:rPr>
        <w:t xml:space="preserve"> </w:t>
      </w:r>
      <w:r>
        <w:rPr>
          <w:spacing w:val="-1"/>
          <w:szCs w:val="28"/>
        </w:rPr>
        <w:t>(направление)</w:t>
      </w:r>
      <w:r>
        <w:rPr>
          <w:spacing w:val="-2"/>
          <w:szCs w:val="28"/>
        </w:rPr>
        <w:t xml:space="preserve"> </w:t>
      </w:r>
      <w:r>
        <w:rPr>
          <w:spacing w:val="-1"/>
          <w:szCs w:val="28"/>
        </w:rPr>
        <w:t xml:space="preserve">документов по результатам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Блок-схема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№</w:t>
      </w:r>
      <w:r>
        <w:rPr>
          <w:spacing w:val="58"/>
          <w:szCs w:val="28"/>
        </w:rPr>
        <w:t xml:space="preserve"> </w:t>
      </w:r>
      <w:r>
        <w:rPr>
          <w:szCs w:val="28"/>
        </w:rPr>
        <w:t>1</w:t>
      </w:r>
      <w:r>
        <w:rPr>
          <w:spacing w:val="-4"/>
          <w:szCs w:val="28"/>
        </w:rPr>
        <w:t xml:space="preserve"> </w:t>
      </w:r>
      <w:r>
        <w:rPr>
          <w:szCs w:val="28"/>
        </w:rPr>
        <w:t>к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административному регламенту.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Основанием начала выполнения административной процедуры является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Cs w:val="28"/>
        </w:rPr>
        <w:t xml:space="preserve"> </w:t>
      </w:r>
      <w:r>
        <w:rPr>
          <w:szCs w:val="28"/>
        </w:rPr>
        <w:t>государственной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орган,</w:t>
      </w:r>
      <w:r>
        <w:rPr>
          <w:spacing w:val="-3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2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>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личном обращении заявителя в уполномоченный орган специалист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7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основании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удостоверяющих</w:t>
      </w:r>
      <w:r>
        <w:rPr>
          <w:spacing w:val="-4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полномочия</w:t>
      </w:r>
      <w:r>
        <w:rPr>
          <w:spacing w:val="-56"/>
          <w:szCs w:val="28"/>
        </w:rPr>
        <w:t xml:space="preserve"> </w:t>
      </w:r>
      <w:r>
        <w:rPr>
          <w:szCs w:val="28"/>
        </w:rPr>
        <w:t>(в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обращения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представителя);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срок</w:t>
      </w:r>
      <w:r>
        <w:rPr>
          <w:spacing w:val="-4"/>
          <w:szCs w:val="28"/>
        </w:rPr>
        <w:t xml:space="preserve"> </w:t>
      </w:r>
      <w:r>
        <w:rPr>
          <w:szCs w:val="28"/>
        </w:rPr>
        <w:t>действия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документа,</w:t>
      </w:r>
      <w:r>
        <w:rPr>
          <w:spacing w:val="-6"/>
          <w:szCs w:val="28"/>
        </w:rPr>
        <w:t xml:space="preserve"> </w:t>
      </w:r>
      <w:r>
        <w:rPr>
          <w:szCs w:val="28"/>
        </w:rPr>
        <w:t>удостоверяющего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6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соответствие</w:t>
      </w:r>
      <w:r>
        <w:rPr>
          <w:spacing w:val="-6"/>
          <w:szCs w:val="28"/>
        </w:rPr>
        <w:t xml:space="preserve"> </w:t>
      </w:r>
      <w:r>
        <w:rPr>
          <w:szCs w:val="28"/>
        </w:rPr>
        <w:t>данных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документа, удостоверяющего личность, данным, указанным</w:t>
      </w:r>
      <w:r>
        <w:rPr>
          <w:spacing w:val="1"/>
          <w:szCs w:val="28"/>
        </w:rPr>
        <w:t xml:space="preserve"> </w:t>
      </w:r>
      <w:r>
        <w:rPr>
          <w:szCs w:val="28"/>
        </w:rPr>
        <w:t>в заявлении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о согласовании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переустройства и (или) перепланировки помещения в многоквартирном доме и приложенных к</w:t>
      </w:r>
      <w:r>
        <w:rPr>
          <w:spacing w:val="1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документах.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выдачу 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удостоверяется, что: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текст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заявлении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поддается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прочтению;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в заявлении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указаны фамилия, имя, отчество (последнее - 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наличии)</w:t>
      </w:r>
      <w:r>
        <w:rPr>
          <w:spacing w:val="-2"/>
          <w:szCs w:val="28"/>
        </w:rPr>
        <w:t xml:space="preserve"> </w:t>
      </w:r>
      <w:r>
        <w:rPr>
          <w:szCs w:val="28"/>
        </w:rPr>
        <w:t>физического лица</w:t>
      </w:r>
      <w:r>
        <w:rPr>
          <w:spacing w:val="-2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1"/>
          <w:szCs w:val="28"/>
        </w:rPr>
        <w:t xml:space="preserve"> </w:t>
      </w:r>
      <w:r>
        <w:rPr>
          <w:szCs w:val="28"/>
        </w:rPr>
        <w:t>наименование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юридического лица;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заявление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8"/>
          <w:szCs w:val="28"/>
        </w:rPr>
        <w:t xml:space="preserve"> </w:t>
      </w:r>
      <w:r>
        <w:rPr>
          <w:spacing w:val="-7"/>
          <w:szCs w:val="28"/>
        </w:rPr>
        <w:t xml:space="preserve"> </w:t>
      </w:r>
      <w:r>
        <w:rPr>
          <w:szCs w:val="28"/>
        </w:rPr>
        <w:t>подписано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8"/>
          <w:szCs w:val="28"/>
        </w:rPr>
        <w:t xml:space="preserve"> </w:t>
      </w:r>
      <w:r>
        <w:rPr>
          <w:szCs w:val="28"/>
        </w:rPr>
        <w:t>или</w:t>
      </w:r>
      <w:r>
        <w:rPr>
          <w:spacing w:val="-7"/>
          <w:szCs w:val="28"/>
        </w:rPr>
        <w:t xml:space="preserve"> </w:t>
      </w:r>
      <w:r>
        <w:rPr>
          <w:szCs w:val="28"/>
        </w:rPr>
        <w:t>уполномоченный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представитель;</w:t>
      </w:r>
    </w:p>
    <w:p w:rsidR="00E64A11" w:rsidRDefault="00B941E1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прилагаются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7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Cs w:val="28"/>
        </w:rPr>
        <w:t xml:space="preserve"> </w:t>
      </w:r>
      <w:r>
        <w:rPr>
          <w:szCs w:val="28"/>
        </w:rPr>
        <w:t>устранению.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6"/>
          <w:szCs w:val="28"/>
        </w:rPr>
        <w:t xml:space="preserve"> </w:t>
      </w:r>
      <w:r>
        <w:rPr>
          <w:szCs w:val="28"/>
        </w:rPr>
        <w:t>если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заявитель</w:t>
      </w:r>
      <w:r>
        <w:rPr>
          <w:spacing w:val="-6"/>
          <w:szCs w:val="28"/>
        </w:rPr>
        <w:t xml:space="preserve"> </w:t>
      </w:r>
      <w:r>
        <w:rPr>
          <w:szCs w:val="28"/>
        </w:rPr>
        <w:t>настаивает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-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принимает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представленные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устранения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повторно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обращается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порядке,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предусмотренном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настоящим</w:t>
      </w:r>
      <w:r>
        <w:rPr>
          <w:spacing w:val="-1"/>
          <w:szCs w:val="28"/>
        </w:rPr>
        <w:t xml:space="preserve"> </w:t>
      </w:r>
      <w:r>
        <w:rPr>
          <w:szCs w:val="28"/>
        </w:rPr>
        <w:t>административным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регламентом.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6"/>
          <w:szCs w:val="28"/>
        </w:rPr>
        <w:t xml:space="preserve"> </w:t>
      </w:r>
      <w:r>
        <w:rPr>
          <w:szCs w:val="28"/>
        </w:rPr>
        <w:t>за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выдает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4"/>
          <w:szCs w:val="28"/>
        </w:rPr>
        <w:t xml:space="preserve"> </w:t>
      </w:r>
      <w:r>
        <w:rPr>
          <w:szCs w:val="28"/>
        </w:rPr>
        <w:t>расписку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него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перечня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1"/>
          <w:szCs w:val="28"/>
        </w:rPr>
        <w:t xml:space="preserve"> </w:t>
      </w:r>
      <w:r>
        <w:rPr>
          <w:szCs w:val="28"/>
        </w:rPr>
        <w:t>которые</w:t>
      </w:r>
      <w:r>
        <w:rPr>
          <w:spacing w:val="-1"/>
          <w:szCs w:val="28"/>
        </w:rPr>
        <w:t xml:space="preserve"> </w:t>
      </w:r>
      <w:r>
        <w:rPr>
          <w:szCs w:val="28"/>
        </w:rPr>
        <w:t>будут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получены</w:t>
      </w:r>
      <w:r>
        <w:rPr>
          <w:spacing w:val="-1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межведомственным</w:t>
      </w:r>
      <w:r>
        <w:rPr>
          <w:spacing w:val="-2"/>
          <w:szCs w:val="28"/>
        </w:rPr>
        <w:t xml:space="preserve"> </w:t>
      </w:r>
      <w:r>
        <w:rPr>
          <w:szCs w:val="28"/>
        </w:rPr>
        <w:t>запросам.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 и приложенных к нему документов составляет 1 рабочий день с</w:t>
      </w:r>
      <w:r>
        <w:rPr>
          <w:spacing w:val="-56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поступления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Информация о приеме заявления о</w:t>
      </w:r>
      <w:r>
        <w:rPr>
          <w:spacing w:val="-6"/>
          <w:szCs w:val="28"/>
        </w:rPr>
        <w:t xml:space="preserve"> согласовании проведения переустройства и (или) перепланировки помещения в многоквартирном доме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4"/>
          <w:szCs w:val="28"/>
        </w:rPr>
        <w:t xml:space="preserve"> </w:t>
      </w:r>
      <w:r>
        <w:rPr>
          <w:szCs w:val="28"/>
        </w:rPr>
        <w:t>и (или) журнале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 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направлении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в электронной форме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наличии</w:t>
      </w:r>
      <w:r>
        <w:rPr>
          <w:spacing w:val="1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2"/>
          <w:szCs w:val="28"/>
        </w:rPr>
        <w:t xml:space="preserve"> </w:t>
      </w:r>
      <w:r>
        <w:rPr>
          <w:szCs w:val="28"/>
        </w:rPr>
        <w:t>возможности)</w:t>
      </w:r>
      <w:r>
        <w:rPr>
          <w:spacing w:val="2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2"/>
          <w:szCs w:val="28"/>
        </w:rPr>
        <w:t xml:space="preserve"> </w:t>
      </w:r>
      <w:r>
        <w:rPr>
          <w:szCs w:val="28"/>
        </w:rPr>
        <w:t>необходимо</w:t>
      </w:r>
      <w:r>
        <w:rPr>
          <w:spacing w:val="2"/>
          <w:szCs w:val="28"/>
        </w:rPr>
        <w:t xml:space="preserve"> </w:t>
      </w:r>
      <w:r>
        <w:rPr>
          <w:szCs w:val="28"/>
        </w:rPr>
        <w:t>заполнить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2"/>
          <w:szCs w:val="28"/>
        </w:rPr>
        <w:t xml:space="preserve"> </w:t>
      </w:r>
      <w:r>
        <w:rPr>
          <w:szCs w:val="28"/>
        </w:rPr>
        <w:t>электронную</w:t>
      </w:r>
      <w:r>
        <w:rPr>
          <w:spacing w:val="1"/>
          <w:szCs w:val="28"/>
        </w:rPr>
        <w:t xml:space="preserve"> </w:t>
      </w:r>
      <w:r>
        <w:rPr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1"/>
          <w:szCs w:val="28"/>
        </w:rPr>
        <w:t xml:space="preserve"> </w:t>
      </w:r>
      <w:r>
        <w:rPr>
          <w:szCs w:val="28"/>
        </w:rPr>
        <w:t>необходимые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3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4"/>
          <w:szCs w:val="28"/>
        </w:rPr>
        <w:t xml:space="preserve"> </w:t>
      </w:r>
      <w:r>
        <w:rPr>
          <w:szCs w:val="28"/>
        </w:rPr>
        <w:t>размещается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образец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(запроса).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осуществляется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автоматически</w:t>
      </w:r>
      <w:r>
        <w:rPr>
          <w:spacing w:val="-7"/>
          <w:szCs w:val="28"/>
        </w:rPr>
        <w:t xml:space="preserve"> </w:t>
      </w:r>
      <w:r>
        <w:rPr>
          <w:szCs w:val="28"/>
        </w:rPr>
        <w:t>после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заполнения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6"/>
          <w:szCs w:val="28"/>
        </w:rPr>
        <w:t xml:space="preserve"> </w:t>
      </w:r>
      <w:r>
        <w:rPr>
          <w:szCs w:val="28"/>
        </w:rPr>
        <w:t>каждого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из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полей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запроса.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сообщения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непосредственно в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электронной форме</w:t>
      </w:r>
      <w:r>
        <w:rPr>
          <w:spacing w:val="-1"/>
          <w:szCs w:val="28"/>
        </w:rPr>
        <w:t xml:space="preserve"> </w:t>
      </w:r>
      <w:r>
        <w:rPr>
          <w:szCs w:val="28"/>
        </w:rPr>
        <w:t>запроса.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электронном виде: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7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7"/>
          <w:szCs w:val="28"/>
        </w:rPr>
        <w:t xml:space="preserve"> </w:t>
      </w:r>
      <w:r>
        <w:rPr>
          <w:szCs w:val="28"/>
        </w:rPr>
        <w:t>отсутствие</w:t>
      </w:r>
      <w:r>
        <w:rPr>
          <w:spacing w:val="-7"/>
          <w:szCs w:val="28"/>
        </w:rPr>
        <w:t xml:space="preserve"> </w:t>
      </w:r>
      <w:r>
        <w:rPr>
          <w:szCs w:val="28"/>
        </w:rPr>
        <w:t>компьютерных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вирусов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искаженной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информации;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документооборота;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получении и регистрации от заявителя заявления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(запроса) и копий документов, в случае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10"/>
          <w:szCs w:val="28"/>
        </w:rPr>
        <w:t xml:space="preserve"> </w:t>
      </w:r>
      <w:r>
        <w:rPr>
          <w:szCs w:val="28"/>
        </w:rPr>
        <w:t>технической</w:t>
      </w:r>
      <w:r>
        <w:rPr>
          <w:spacing w:val="-9"/>
          <w:szCs w:val="28"/>
        </w:rPr>
        <w:t xml:space="preserve"> </w:t>
      </w:r>
      <w:r>
        <w:rPr>
          <w:szCs w:val="28"/>
        </w:rPr>
        <w:t>возможности</w:t>
      </w:r>
      <w:r>
        <w:rPr>
          <w:spacing w:val="-9"/>
          <w:szCs w:val="28"/>
        </w:rPr>
        <w:t xml:space="preserve"> </w:t>
      </w:r>
      <w:r>
        <w:rPr>
          <w:szCs w:val="28"/>
        </w:rPr>
        <w:t>автоматического</w:t>
      </w:r>
      <w:r>
        <w:rPr>
          <w:spacing w:val="-9"/>
          <w:szCs w:val="28"/>
        </w:rPr>
        <w:t xml:space="preserve"> </w:t>
      </w:r>
      <w:r>
        <w:rPr>
          <w:szCs w:val="28"/>
        </w:rPr>
        <w:t>уведомления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0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9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56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направляет поступивший пакет документов должностному лицу </w:t>
      </w:r>
      <w:r>
        <w:rPr>
          <w:szCs w:val="28"/>
        </w:rPr>
        <w:lastRenderedPageBreak/>
        <w:t>уполномоченного органа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рассмотрения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2"/>
          <w:szCs w:val="28"/>
        </w:rPr>
        <w:t xml:space="preserve"> </w:t>
      </w:r>
      <w:r>
        <w:rPr>
          <w:szCs w:val="28"/>
        </w:rPr>
        <w:t>назначения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ответственного исполнителя.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2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1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прием,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3"/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При направлении заявителем заявления и документов в уполномоченный орган</w:t>
      </w:r>
      <w:r>
        <w:rPr>
          <w:spacing w:val="1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4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3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4"/>
          <w:szCs w:val="28"/>
        </w:rPr>
        <w:t xml:space="preserve"> </w:t>
      </w:r>
      <w:r>
        <w:rPr>
          <w:szCs w:val="28"/>
        </w:rPr>
        <w:t>специалист</w:t>
      </w:r>
      <w:r>
        <w:rPr>
          <w:spacing w:val="-4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органа,</w:t>
      </w:r>
      <w:r>
        <w:rPr>
          <w:spacing w:val="-4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4"/>
          <w:szCs w:val="28"/>
        </w:rPr>
        <w:t xml:space="preserve"> </w:t>
      </w:r>
      <w:r>
        <w:rPr>
          <w:szCs w:val="28"/>
        </w:rPr>
        <w:t>за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56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правильность</w:t>
      </w:r>
      <w:r>
        <w:rPr>
          <w:spacing w:val="-7"/>
          <w:szCs w:val="28"/>
        </w:rPr>
        <w:t xml:space="preserve"> </w:t>
      </w:r>
      <w:proofErr w:type="spellStart"/>
      <w:r>
        <w:rPr>
          <w:szCs w:val="28"/>
        </w:rPr>
        <w:t>адресности</w:t>
      </w:r>
      <w:proofErr w:type="spellEnd"/>
      <w:r>
        <w:rPr>
          <w:spacing w:val="-7"/>
          <w:szCs w:val="28"/>
        </w:rPr>
        <w:t xml:space="preserve"> </w:t>
      </w:r>
      <w:r>
        <w:rPr>
          <w:szCs w:val="28"/>
        </w:rPr>
        <w:t>корреспонденции.</w:t>
      </w:r>
      <w:r>
        <w:rPr>
          <w:spacing w:val="-9"/>
          <w:szCs w:val="28"/>
        </w:rPr>
        <w:t xml:space="preserve"> </w:t>
      </w:r>
      <w:r>
        <w:rPr>
          <w:szCs w:val="28"/>
        </w:rPr>
        <w:t>Ошибочно (не по адресу)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присланные</w:t>
      </w:r>
      <w:r>
        <w:rPr>
          <w:spacing w:val="-3"/>
          <w:szCs w:val="28"/>
        </w:rPr>
        <w:t xml:space="preserve"> </w:t>
      </w:r>
      <w:r>
        <w:rPr>
          <w:szCs w:val="28"/>
        </w:rPr>
        <w:t>письма</w:t>
      </w:r>
      <w:r>
        <w:rPr>
          <w:spacing w:val="-3"/>
          <w:szCs w:val="28"/>
        </w:rPr>
        <w:t xml:space="preserve"> </w:t>
      </w:r>
      <w:r>
        <w:rPr>
          <w:szCs w:val="28"/>
        </w:rPr>
        <w:t>возвращаются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организацию</w:t>
      </w:r>
      <w:r>
        <w:rPr>
          <w:spacing w:val="-3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2"/>
          <w:szCs w:val="28"/>
        </w:rPr>
        <w:t xml:space="preserve"> </w:t>
      </w:r>
      <w:r>
        <w:rPr>
          <w:szCs w:val="28"/>
        </w:rPr>
        <w:t>связи</w:t>
      </w:r>
      <w:r>
        <w:rPr>
          <w:spacing w:val="-2"/>
          <w:szCs w:val="28"/>
        </w:rPr>
        <w:t xml:space="preserve"> </w:t>
      </w:r>
      <w:proofErr w:type="gramStart"/>
      <w:r>
        <w:rPr>
          <w:szCs w:val="28"/>
        </w:rPr>
        <w:t>невскрытыми</w:t>
      </w:r>
      <w:proofErr w:type="gramEnd"/>
      <w:r>
        <w:rPr>
          <w:szCs w:val="28"/>
        </w:rPr>
        <w:t>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предоставлению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>которых</w:t>
      </w:r>
      <w:r>
        <w:rPr>
          <w:spacing w:val="-1"/>
          <w:szCs w:val="28"/>
        </w:rPr>
        <w:t xml:space="preserve"> </w:t>
      </w:r>
      <w:r>
        <w:rPr>
          <w:szCs w:val="28"/>
        </w:rPr>
        <w:t>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наименование,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места</w:t>
      </w:r>
      <w:r>
        <w:rPr>
          <w:spacing w:val="-2"/>
          <w:szCs w:val="28"/>
        </w:rPr>
        <w:t xml:space="preserve"> </w:t>
      </w:r>
      <w:r>
        <w:rPr>
          <w:szCs w:val="28"/>
        </w:rPr>
        <w:t>жительства,</w:t>
      </w:r>
      <w:r>
        <w:rPr>
          <w:spacing w:val="-3"/>
          <w:szCs w:val="28"/>
        </w:rPr>
        <w:t xml:space="preserve"> </w:t>
      </w:r>
      <w:r>
        <w:rPr>
          <w:szCs w:val="28"/>
        </w:rPr>
        <w:t>адрес</w:t>
      </w:r>
      <w:r>
        <w:rPr>
          <w:spacing w:val="-2"/>
          <w:szCs w:val="28"/>
        </w:rPr>
        <w:t xml:space="preserve"> </w:t>
      </w:r>
      <w:r>
        <w:rPr>
          <w:szCs w:val="28"/>
        </w:rPr>
        <w:t>местонахождения,</w:t>
      </w:r>
      <w:r>
        <w:rPr>
          <w:spacing w:val="-3"/>
          <w:szCs w:val="28"/>
        </w:rPr>
        <w:t xml:space="preserve"> </w:t>
      </w:r>
      <w:r>
        <w:rPr>
          <w:szCs w:val="28"/>
        </w:rPr>
        <w:t>написаны</w:t>
      </w:r>
      <w:r>
        <w:rPr>
          <w:spacing w:val="-2"/>
          <w:szCs w:val="28"/>
        </w:rPr>
        <w:t xml:space="preserve"> </w:t>
      </w:r>
      <w:r>
        <w:rPr>
          <w:szCs w:val="28"/>
        </w:rPr>
        <w:t>полностью;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законодательством порядке;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проверяет, что копии документов не имеют повреждений, наличие которых не позволяет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однозначно</w:t>
      </w:r>
      <w:r>
        <w:rPr>
          <w:spacing w:val="-4"/>
          <w:szCs w:val="28"/>
        </w:rPr>
        <w:t xml:space="preserve"> </w:t>
      </w:r>
      <w:r>
        <w:rPr>
          <w:szCs w:val="28"/>
        </w:rPr>
        <w:t>истолковать</w:t>
      </w:r>
      <w:r>
        <w:rPr>
          <w:spacing w:val="-6"/>
          <w:szCs w:val="28"/>
        </w:rPr>
        <w:t xml:space="preserve"> </w:t>
      </w:r>
      <w:r>
        <w:rPr>
          <w:szCs w:val="28"/>
        </w:rPr>
        <w:t>их</w:t>
      </w:r>
      <w:r>
        <w:rPr>
          <w:spacing w:val="-4"/>
          <w:szCs w:val="28"/>
        </w:rPr>
        <w:t xml:space="preserve"> </w:t>
      </w:r>
      <w:r>
        <w:rPr>
          <w:szCs w:val="28"/>
        </w:rPr>
        <w:t>содержание,</w:t>
      </w:r>
      <w:r>
        <w:rPr>
          <w:spacing w:val="-4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подчистки,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приписки,</w:t>
      </w:r>
      <w:r>
        <w:rPr>
          <w:spacing w:val="-4"/>
          <w:szCs w:val="28"/>
        </w:rPr>
        <w:t xml:space="preserve"> </w:t>
      </w:r>
      <w:r>
        <w:rPr>
          <w:szCs w:val="28"/>
        </w:rPr>
        <w:t>зачеркнутые</w:t>
      </w:r>
      <w:r>
        <w:rPr>
          <w:spacing w:val="-6"/>
          <w:szCs w:val="28"/>
        </w:rPr>
        <w:t xml:space="preserve"> </w:t>
      </w:r>
      <w:r>
        <w:rPr>
          <w:szCs w:val="28"/>
        </w:rPr>
        <w:t>слова,</w:t>
      </w:r>
      <w:r>
        <w:rPr>
          <w:spacing w:val="-56"/>
          <w:szCs w:val="28"/>
        </w:rPr>
        <w:t xml:space="preserve"> </w:t>
      </w:r>
      <w:r>
        <w:rPr>
          <w:szCs w:val="28"/>
        </w:rPr>
        <w:t>исправления.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 xml:space="preserve">в многоквартирном доме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4"/>
          <w:szCs w:val="28"/>
        </w:rPr>
        <w:t xml:space="preserve"> </w:t>
      </w:r>
      <w:r>
        <w:rPr>
          <w:szCs w:val="28"/>
        </w:rPr>
        <w:t>поступивших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посредством</w:t>
      </w:r>
      <w:r>
        <w:rPr>
          <w:spacing w:val="-56"/>
          <w:szCs w:val="28"/>
        </w:rPr>
        <w:t xml:space="preserve"> </w:t>
      </w:r>
      <w:r>
        <w:rPr>
          <w:szCs w:val="28"/>
        </w:rPr>
        <w:t>почтовой</w:t>
      </w:r>
      <w:r>
        <w:rPr>
          <w:spacing w:val="-1"/>
          <w:szCs w:val="28"/>
        </w:rPr>
        <w:t xml:space="preserve"> </w:t>
      </w:r>
      <w:r>
        <w:rPr>
          <w:szCs w:val="28"/>
        </w:rPr>
        <w:t>связи,</w:t>
      </w:r>
      <w:r>
        <w:rPr>
          <w:spacing w:val="-1"/>
          <w:szCs w:val="28"/>
        </w:rPr>
        <w:t xml:space="preserve"> </w:t>
      </w:r>
      <w:r>
        <w:rPr>
          <w:szCs w:val="28"/>
        </w:rPr>
        <w:t>составляет</w:t>
      </w:r>
      <w:r>
        <w:rPr>
          <w:spacing w:val="-2"/>
          <w:szCs w:val="28"/>
        </w:rPr>
        <w:t xml:space="preserve"> </w:t>
      </w:r>
      <w:r>
        <w:rPr>
          <w:szCs w:val="28"/>
        </w:rPr>
        <w:t>1</w:t>
      </w:r>
      <w:r>
        <w:rPr>
          <w:spacing w:val="-1"/>
          <w:szCs w:val="28"/>
        </w:rPr>
        <w:t xml:space="preserve"> </w:t>
      </w:r>
      <w:r>
        <w:rPr>
          <w:szCs w:val="28"/>
        </w:rPr>
        <w:t>рабочий</w:t>
      </w:r>
      <w:r>
        <w:rPr>
          <w:spacing w:val="-1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момента</w:t>
      </w:r>
      <w:r>
        <w:rPr>
          <w:spacing w:val="-1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о</w:t>
      </w:r>
      <w:r>
        <w:rPr>
          <w:spacing w:val="-6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7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7"/>
          <w:szCs w:val="28"/>
        </w:rPr>
        <w:t xml:space="preserve"> </w:t>
      </w:r>
      <w:r>
        <w:rPr>
          <w:szCs w:val="28"/>
        </w:rPr>
        <w:t>и</w:t>
      </w:r>
      <w:r>
        <w:rPr>
          <w:spacing w:val="-7"/>
          <w:szCs w:val="28"/>
        </w:rPr>
        <w:t xml:space="preserve"> </w:t>
      </w:r>
      <w:r>
        <w:rPr>
          <w:szCs w:val="28"/>
        </w:rPr>
        <w:t>регистрация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1"/>
          <w:szCs w:val="28"/>
        </w:rPr>
        <w:t xml:space="preserve"> </w:t>
      </w:r>
      <w:r>
        <w:rPr>
          <w:szCs w:val="28"/>
        </w:rPr>
        <w:t>к</w:t>
      </w:r>
      <w:r>
        <w:rPr>
          <w:spacing w:val="-2"/>
          <w:szCs w:val="28"/>
        </w:rPr>
        <w:t xml:space="preserve"> </w:t>
      </w:r>
      <w:r>
        <w:rPr>
          <w:szCs w:val="28"/>
        </w:rPr>
        <w:t>нему 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приеме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регистрации,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случае</w:t>
      </w:r>
      <w:r>
        <w:rPr>
          <w:spacing w:val="-1"/>
          <w:szCs w:val="28"/>
        </w:rPr>
        <w:t xml:space="preserve"> </w:t>
      </w:r>
      <w:r>
        <w:rPr>
          <w:szCs w:val="28"/>
        </w:rPr>
        <w:t>отсутствия</w:t>
      </w:r>
      <w:r>
        <w:rPr>
          <w:spacing w:val="-2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1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документооборота.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день</w:t>
      </w:r>
      <w:r>
        <w:rPr>
          <w:spacing w:val="-4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4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56"/>
          <w:szCs w:val="28"/>
        </w:rPr>
        <w:t xml:space="preserve"> </w:t>
      </w:r>
      <w:r>
        <w:rPr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Cs w:val="28"/>
        </w:rPr>
        <w:t xml:space="preserve"> </w:t>
      </w:r>
      <w:r>
        <w:rPr>
          <w:szCs w:val="28"/>
        </w:rPr>
        <w:lastRenderedPageBreak/>
        <w:t>должностному лицу уполномоченного органа для рассмотрения и назначения ответственного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исполнителя.</w:t>
      </w:r>
    </w:p>
    <w:p w:rsidR="00E64A11" w:rsidRDefault="00B941E1">
      <w:pPr>
        <w:pStyle w:val="a3"/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ind w:left="1274" w:hanging="601"/>
        <w:contextualSpacing w:val="0"/>
        <w:jc w:val="both"/>
        <w:rPr>
          <w:szCs w:val="28"/>
        </w:rPr>
      </w:pPr>
      <w:r>
        <w:rPr>
          <w:szCs w:val="28"/>
        </w:rPr>
        <w:t>Формирование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межведомственных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запросов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органы</w:t>
      </w:r>
      <w:r>
        <w:rPr>
          <w:spacing w:val="25"/>
          <w:szCs w:val="28"/>
        </w:rPr>
        <w:t xml:space="preserve"> </w:t>
      </w:r>
      <w:r>
        <w:rPr>
          <w:szCs w:val="28"/>
        </w:rPr>
        <w:t>(организации), участвующие</w:t>
      </w:r>
      <w:r>
        <w:rPr>
          <w:spacing w:val="-9"/>
          <w:szCs w:val="28"/>
        </w:rPr>
        <w:t xml:space="preserve"> </w:t>
      </w:r>
      <w:r>
        <w:rPr>
          <w:szCs w:val="28"/>
        </w:rPr>
        <w:t>в</w:t>
      </w:r>
      <w:r>
        <w:rPr>
          <w:spacing w:val="-9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8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9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9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8"/>
          <w:szCs w:val="28"/>
        </w:rPr>
        <w:t xml:space="preserve"> </w:t>
      </w:r>
      <w:r>
        <w:rPr>
          <w:szCs w:val="28"/>
        </w:rPr>
        <w:t>необходимости).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4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12"/>
          <w:szCs w:val="28"/>
        </w:rPr>
        <w:t xml:space="preserve"> </w:t>
      </w:r>
      <w:r>
        <w:rPr>
          <w:szCs w:val="28"/>
        </w:rPr>
        <w:t>2,</w:t>
      </w:r>
      <w:r>
        <w:rPr>
          <w:spacing w:val="11"/>
          <w:szCs w:val="28"/>
        </w:rPr>
        <w:t xml:space="preserve"> </w:t>
      </w:r>
      <w:r>
        <w:rPr>
          <w:szCs w:val="28"/>
        </w:rPr>
        <w:t>3,</w:t>
      </w:r>
      <w:r>
        <w:rPr>
          <w:spacing w:val="12"/>
          <w:szCs w:val="28"/>
        </w:rPr>
        <w:t xml:space="preserve"> </w:t>
      </w:r>
      <w:r>
        <w:rPr>
          <w:szCs w:val="28"/>
        </w:rPr>
        <w:t>4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11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346" w:firstLine="539"/>
        <w:jc w:val="both"/>
        <w:rPr>
          <w:szCs w:val="28"/>
        </w:rPr>
      </w:pPr>
      <w:r>
        <w:rPr>
          <w:szCs w:val="28"/>
        </w:rPr>
        <w:t xml:space="preserve">Должностное лицо уполномоченного органа при получении заявления 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</w:t>
      </w:r>
      <w:r>
        <w:rPr>
          <w:szCs w:val="28"/>
        </w:rPr>
        <w:t xml:space="preserve"> и приложенных к нему документов, поручает специалисту соответствующего отдела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произвести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их проверку.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right="231" w:firstLine="53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специалистом соответствующего отдела будет выявлено, что в перечне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9"/>
          <w:szCs w:val="28"/>
        </w:rPr>
        <w:t xml:space="preserve"> </w:t>
      </w:r>
      <w:r>
        <w:rPr>
          <w:szCs w:val="28"/>
        </w:rPr>
        <w:t>отсутствуют</w:t>
      </w:r>
      <w:r>
        <w:rPr>
          <w:spacing w:val="-9"/>
          <w:szCs w:val="28"/>
        </w:rPr>
        <w:t xml:space="preserve"> </w:t>
      </w:r>
      <w:r>
        <w:rPr>
          <w:szCs w:val="28"/>
        </w:rPr>
        <w:t>документы,</w:t>
      </w:r>
      <w:r>
        <w:rPr>
          <w:spacing w:val="-8"/>
          <w:szCs w:val="28"/>
        </w:rPr>
        <w:t xml:space="preserve"> </w:t>
      </w:r>
      <w:r>
        <w:rPr>
          <w:szCs w:val="28"/>
        </w:rPr>
        <w:t>предусмотренные</w:t>
      </w:r>
      <w:r>
        <w:rPr>
          <w:spacing w:val="-9"/>
          <w:szCs w:val="28"/>
        </w:rPr>
        <w:t xml:space="preserve"> </w:t>
      </w:r>
      <w:r>
        <w:rPr>
          <w:szCs w:val="28"/>
        </w:rPr>
        <w:t>подпунктами</w:t>
      </w:r>
      <w:r>
        <w:rPr>
          <w:spacing w:val="-56"/>
          <w:szCs w:val="28"/>
        </w:rPr>
        <w:t xml:space="preserve"> </w:t>
      </w:r>
      <w:r>
        <w:rPr>
          <w:szCs w:val="28"/>
        </w:rPr>
        <w:t>2,</w:t>
      </w:r>
      <w:r>
        <w:rPr>
          <w:spacing w:val="1"/>
          <w:szCs w:val="28"/>
        </w:rPr>
        <w:t xml:space="preserve"> </w:t>
      </w:r>
      <w:r>
        <w:rPr>
          <w:szCs w:val="28"/>
        </w:rPr>
        <w:t>3,</w:t>
      </w:r>
      <w:r>
        <w:rPr>
          <w:spacing w:val="1"/>
          <w:szCs w:val="28"/>
        </w:rPr>
        <w:t xml:space="preserve"> </w:t>
      </w:r>
      <w:r>
        <w:rPr>
          <w:szCs w:val="28"/>
        </w:rPr>
        <w:t>4 пункта</w:t>
      </w:r>
      <w:r>
        <w:rPr>
          <w:spacing w:val="1"/>
          <w:szCs w:val="28"/>
        </w:rPr>
        <w:t xml:space="preserve"> </w:t>
      </w:r>
      <w:r>
        <w:rPr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соответствующих</w:t>
      </w:r>
      <w:r>
        <w:rPr>
          <w:spacing w:val="-1"/>
          <w:szCs w:val="28"/>
        </w:rPr>
        <w:t xml:space="preserve"> </w:t>
      </w:r>
      <w:r>
        <w:rPr>
          <w:szCs w:val="28"/>
        </w:rPr>
        <w:t>межведомственных запросов.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Межведомственные</w:t>
      </w:r>
      <w:r>
        <w:rPr>
          <w:spacing w:val="-4"/>
          <w:szCs w:val="28"/>
        </w:rPr>
        <w:t xml:space="preserve"> </w:t>
      </w:r>
      <w:r>
        <w:rPr>
          <w:szCs w:val="28"/>
        </w:rPr>
        <w:t>запросы</w:t>
      </w:r>
      <w:r>
        <w:rPr>
          <w:spacing w:val="-4"/>
          <w:szCs w:val="28"/>
        </w:rPr>
        <w:t xml:space="preserve"> </w:t>
      </w:r>
      <w:r>
        <w:rPr>
          <w:szCs w:val="28"/>
        </w:rPr>
        <w:t>направляются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срок,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превышающий</w:t>
      </w:r>
      <w:r>
        <w:rPr>
          <w:spacing w:val="-4"/>
          <w:szCs w:val="28"/>
        </w:rPr>
        <w:t xml:space="preserve"> </w:t>
      </w:r>
      <w:r>
        <w:rPr>
          <w:szCs w:val="28"/>
        </w:rPr>
        <w:t>3</w:t>
      </w:r>
      <w:r>
        <w:rPr>
          <w:spacing w:val="-4"/>
          <w:szCs w:val="28"/>
        </w:rPr>
        <w:t xml:space="preserve"> </w:t>
      </w:r>
      <w:r>
        <w:rPr>
          <w:szCs w:val="28"/>
        </w:rPr>
        <w:t>рабочих</w:t>
      </w:r>
      <w:r>
        <w:rPr>
          <w:spacing w:val="-4"/>
          <w:szCs w:val="28"/>
        </w:rPr>
        <w:t xml:space="preserve"> </w:t>
      </w:r>
      <w:r>
        <w:rPr>
          <w:szCs w:val="28"/>
        </w:rPr>
        <w:t>дней</w:t>
      </w:r>
      <w:r>
        <w:rPr>
          <w:spacing w:val="-3"/>
          <w:szCs w:val="28"/>
        </w:rPr>
        <w:t xml:space="preserve"> </w:t>
      </w:r>
      <w:r>
        <w:rPr>
          <w:szCs w:val="28"/>
        </w:rPr>
        <w:t>со</w:t>
      </w:r>
      <w:r>
        <w:rPr>
          <w:spacing w:val="-4"/>
          <w:szCs w:val="28"/>
        </w:rPr>
        <w:t xml:space="preserve"> </w:t>
      </w:r>
      <w:r>
        <w:rPr>
          <w:szCs w:val="28"/>
        </w:rPr>
        <w:t>дня</w:t>
      </w:r>
      <w:r>
        <w:rPr>
          <w:spacing w:val="-56"/>
          <w:szCs w:val="28"/>
        </w:rPr>
        <w:t xml:space="preserve"> </w:t>
      </w:r>
      <w:r>
        <w:rPr>
          <w:szCs w:val="28"/>
        </w:rPr>
        <w:t>регистрации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заявления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приложенных</w:t>
      </w:r>
      <w:r>
        <w:rPr>
          <w:spacing w:val="-3"/>
          <w:szCs w:val="28"/>
        </w:rPr>
        <w:t xml:space="preserve"> </w:t>
      </w:r>
      <w:r>
        <w:rPr>
          <w:szCs w:val="28"/>
        </w:rPr>
        <w:t>к</w:t>
      </w:r>
      <w:r>
        <w:rPr>
          <w:spacing w:val="-4"/>
          <w:szCs w:val="28"/>
        </w:rPr>
        <w:t xml:space="preserve"> </w:t>
      </w:r>
      <w:r>
        <w:rPr>
          <w:szCs w:val="28"/>
        </w:rPr>
        <w:t>нему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от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Cs w:val="28"/>
        </w:rPr>
        <w:t xml:space="preserve"> </w:t>
      </w:r>
      <w:r>
        <w:rPr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подключенной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к</w:t>
      </w:r>
      <w:r>
        <w:rPr>
          <w:spacing w:val="-8"/>
          <w:szCs w:val="28"/>
        </w:rPr>
        <w:t xml:space="preserve"> </w:t>
      </w:r>
      <w:r>
        <w:rPr>
          <w:szCs w:val="28"/>
        </w:rPr>
        <w:t>ней</w:t>
      </w:r>
      <w:r>
        <w:rPr>
          <w:spacing w:val="-8"/>
          <w:szCs w:val="28"/>
        </w:rPr>
        <w:t xml:space="preserve"> </w:t>
      </w:r>
      <w:r>
        <w:rPr>
          <w:szCs w:val="28"/>
        </w:rPr>
        <w:t>региональной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системы</w:t>
      </w:r>
      <w:r>
        <w:rPr>
          <w:spacing w:val="-8"/>
          <w:szCs w:val="28"/>
        </w:rPr>
        <w:t xml:space="preserve"> </w:t>
      </w:r>
      <w:r>
        <w:rPr>
          <w:szCs w:val="28"/>
        </w:rPr>
        <w:t>межведомственного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взаимодействия.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Cs w:val="28"/>
        </w:rPr>
        <w:t xml:space="preserve"> </w:t>
      </w:r>
      <w:r>
        <w:rPr>
          <w:szCs w:val="28"/>
        </w:rPr>
        <w:t>установленные</w:t>
      </w:r>
      <w:r>
        <w:rPr>
          <w:spacing w:val="-2"/>
          <w:szCs w:val="28"/>
        </w:rPr>
        <w:t xml:space="preserve"> </w:t>
      </w:r>
      <w:r>
        <w:rPr>
          <w:szCs w:val="28"/>
        </w:rPr>
        <w:t>сроки.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 xml:space="preserve">В случае не поступления ответа на межведомственный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в срок установленный</w:t>
      </w:r>
      <w:r>
        <w:rPr>
          <w:spacing w:val="1"/>
          <w:szCs w:val="28"/>
        </w:rPr>
        <w:t xml:space="preserve"> </w:t>
      </w:r>
      <w:r>
        <w:rPr>
          <w:szCs w:val="28"/>
        </w:rPr>
        <w:t>пунктом 2.6.3 административного регламента принимаются меры в соответствии подпунктом 3</w:t>
      </w:r>
      <w:r>
        <w:rPr>
          <w:spacing w:val="-56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1"/>
          <w:szCs w:val="28"/>
        </w:rPr>
        <w:t xml:space="preserve"> </w:t>
      </w:r>
      <w:r>
        <w:rPr>
          <w:szCs w:val="28"/>
        </w:rPr>
        <w:t>3.1 настоящего 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Критерий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принятия</w:t>
      </w:r>
      <w:r>
        <w:rPr>
          <w:spacing w:val="-7"/>
          <w:szCs w:val="28"/>
        </w:rPr>
        <w:t xml:space="preserve"> </w:t>
      </w:r>
      <w:r>
        <w:rPr>
          <w:szCs w:val="28"/>
        </w:rPr>
        <w:t>решения:</w:t>
      </w:r>
      <w:r>
        <w:rPr>
          <w:spacing w:val="-7"/>
          <w:szCs w:val="28"/>
        </w:rPr>
        <w:t xml:space="preserve"> </w:t>
      </w:r>
      <w:r>
        <w:rPr>
          <w:szCs w:val="28"/>
        </w:rPr>
        <w:t>непредставление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6"/>
          <w:szCs w:val="28"/>
        </w:rPr>
        <w:t xml:space="preserve"> </w:t>
      </w:r>
      <w:r>
        <w:rPr>
          <w:szCs w:val="28"/>
        </w:rPr>
        <w:t>подпунктами 2,</w:t>
      </w:r>
      <w:r>
        <w:rPr>
          <w:spacing w:val="-3"/>
          <w:szCs w:val="28"/>
        </w:rPr>
        <w:t xml:space="preserve"> </w:t>
      </w:r>
      <w:r>
        <w:rPr>
          <w:szCs w:val="28"/>
        </w:rPr>
        <w:t>3,</w:t>
      </w:r>
      <w:r>
        <w:rPr>
          <w:spacing w:val="-3"/>
          <w:szCs w:val="28"/>
        </w:rPr>
        <w:t xml:space="preserve"> </w:t>
      </w:r>
      <w:r>
        <w:rPr>
          <w:szCs w:val="28"/>
        </w:rPr>
        <w:t>4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пункта</w:t>
      </w:r>
      <w:r>
        <w:rPr>
          <w:spacing w:val="-3"/>
          <w:szCs w:val="28"/>
        </w:rPr>
        <w:t xml:space="preserve"> </w:t>
      </w:r>
      <w:r>
        <w:rPr>
          <w:szCs w:val="28"/>
        </w:rPr>
        <w:t>2.6.1</w:t>
      </w:r>
      <w:r>
        <w:rPr>
          <w:spacing w:val="-3"/>
          <w:szCs w:val="28"/>
        </w:rPr>
        <w:t xml:space="preserve"> </w:t>
      </w:r>
      <w:r>
        <w:rPr>
          <w:szCs w:val="28"/>
        </w:rPr>
        <w:t>настоящего</w:t>
      </w:r>
      <w:r>
        <w:rPr>
          <w:spacing w:val="-3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3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proofErr w:type="gramStart"/>
      <w:r>
        <w:rPr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Cs w:val="28"/>
        </w:rPr>
        <w:t xml:space="preserve"> </w:t>
      </w:r>
      <w:r>
        <w:rPr>
          <w:szCs w:val="28"/>
        </w:rPr>
        <w:t>межведомственного электронного взаимодействия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сведений,</w:t>
      </w:r>
      <w:r>
        <w:rPr>
          <w:spacing w:val="1"/>
          <w:szCs w:val="28"/>
        </w:rPr>
        <w:t xml:space="preserve"> </w:t>
      </w:r>
      <w:r>
        <w:rPr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Cs w:val="28"/>
        </w:rPr>
        <w:t xml:space="preserve"> </w:t>
      </w:r>
      <w:r>
        <w:rPr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Cs w:val="28"/>
        </w:rPr>
        <w:t xml:space="preserve"> </w:t>
      </w:r>
      <w:r>
        <w:rPr>
          <w:spacing w:val="-1"/>
          <w:szCs w:val="28"/>
        </w:rPr>
        <w:t>(организаций),</w:t>
      </w:r>
      <w:r>
        <w:rPr>
          <w:spacing w:val="-6"/>
          <w:szCs w:val="28"/>
        </w:rPr>
        <w:t xml:space="preserve"> </w:t>
      </w:r>
      <w:r>
        <w:rPr>
          <w:spacing w:val="-1"/>
          <w:szCs w:val="28"/>
        </w:rPr>
        <w:t>участвующих</w:t>
      </w:r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предоставлении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4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3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18"/>
          <w:szCs w:val="28"/>
        </w:rPr>
        <w:t xml:space="preserve"> </w:t>
      </w:r>
      <w:r>
        <w:rPr>
          <w:szCs w:val="28"/>
        </w:rPr>
        <w:t>(их</w:t>
      </w:r>
      <w:r>
        <w:rPr>
          <w:spacing w:val="-6"/>
          <w:szCs w:val="28"/>
        </w:rPr>
        <w:t xml:space="preserve"> </w:t>
      </w:r>
      <w:r>
        <w:rPr>
          <w:szCs w:val="28"/>
        </w:rPr>
        <w:t>копий</w:t>
      </w:r>
      <w:r>
        <w:rPr>
          <w:spacing w:val="-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сведений,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содержащихся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них),</w:t>
      </w:r>
      <w:r>
        <w:rPr>
          <w:spacing w:val="-4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3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3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  <w:r>
        <w:rPr>
          <w:szCs w:val="28"/>
        </w:rPr>
        <w:t>Фиксация</w:t>
      </w:r>
      <w:r>
        <w:rPr>
          <w:spacing w:val="-8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выполнения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производится.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4" w:firstLine="539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34" w:right="372" w:firstLine="539"/>
        <w:jc w:val="both"/>
        <w:rPr>
          <w:spacing w:val="-6"/>
          <w:szCs w:val="28"/>
        </w:rPr>
      </w:pPr>
      <w:r>
        <w:rPr>
          <w:szCs w:val="28"/>
        </w:rPr>
        <w:t>3.1.3</w:t>
      </w:r>
      <w:r>
        <w:rPr>
          <w:spacing w:val="-3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3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о переустройстве и (или) перепланировки  жилого помещения </w:t>
      </w:r>
      <w:r>
        <w:rPr>
          <w:spacing w:val="-6"/>
          <w:szCs w:val="28"/>
        </w:rPr>
        <w:t>в многоквартирном доме.</w:t>
      </w:r>
    </w:p>
    <w:p w:rsidR="00E64A11" w:rsidRDefault="00E64A1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szCs w:val="28"/>
        </w:rPr>
      </w:pP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Основанием</w:t>
      </w:r>
      <w:r>
        <w:rPr>
          <w:spacing w:val="-9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8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8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получение</w:t>
      </w:r>
      <w:r>
        <w:rPr>
          <w:spacing w:val="-8"/>
          <w:szCs w:val="28"/>
        </w:rPr>
        <w:t xml:space="preserve"> </w:t>
      </w:r>
      <w:r>
        <w:rPr>
          <w:szCs w:val="28"/>
        </w:rPr>
        <w:t>уполномоченным</w:t>
      </w:r>
      <w:r>
        <w:rPr>
          <w:spacing w:val="-56"/>
          <w:szCs w:val="28"/>
        </w:rPr>
        <w:t xml:space="preserve"> </w:t>
      </w:r>
      <w:r>
        <w:rPr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Cs w:val="28"/>
        </w:rPr>
        <w:t xml:space="preserve"> </w:t>
      </w:r>
      <w:r>
        <w:rPr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Cs w:val="28"/>
        </w:rPr>
        <w:t xml:space="preserve"> </w:t>
      </w:r>
      <w:r>
        <w:rPr>
          <w:szCs w:val="28"/>
        </w:rPr>
        <w:t>свидетельствующей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отсутствии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распоряжении</w:t>
      </w:r>
      <w:r>
        <w:rPr>
          <w:spacing w:val="-3"/>
          <w:szCs w:val="28"/>
        </w:rPr>
        <w:t xml:space="preserve"> </w:t>
      </w:r>
      <w:r>
        <w:rPr>
          <w:szCs w:val="28"/>
        </w:rPr>
        <w:t>органов</w:t>
      </w:r>
      <w:r>
        <w:rPr>
          <w:spacing w:val="20"/>
          <w:szCs w:val="28"/>
        </w:rPr>
        <w:t xml:space="preserve"> </w:t>
      </w:r>
      <w:r>
        <w:rPr>
          <w:szCs w:val="28"/>
        </w:rPr>
        <w:t>(организаций),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участвующих</w:t>
      </w:r>
      <w:r>
        <w:rPr>
          <w:spacing w:val="-2"/>
          <w:szCs w:val="28"/>
        </w:rPr>
        <w:t xml:space="preserve"> </w:t>
      </w:r>
      <w:r>
        <w:rPr>
          <w:szCs w:val="28"/>
        </w:rPr>
        <w:t>в предоставлении муниципальной услуги, документов</w:t>
      </w:r>
      <w:r>
        <w:rPr>
          <w:spacing w:val="1"/>
          <w:szCs w:val="28"/>
        </w:rPr>
        <w:t xml:space="preserve"> </w:t>
      </w:r>
      <w:r>
        <w:rPr>
          <w:szCs w:val="28"/>
        </w:rPr>
        <w:t>(их копий или содержащихся в них</w:t>
      </w:r>
      <w:r>
        <w:rPr>
          <w:spacing w:val="-56"/>
          <w:szCs w:val="28"/>
        </w:rPr>
        <w:t xml:space="preserve"> </w:t>
      </w:r>
      <w:r>
        <w:rPr>
          <w:szCs w:val="28"/>
        </w:rPr>
        <w:t>сведений),</w:t>
      </w:r>
      <w:r>
        <w:rPr>
          <w:spacing w:val="-3"/>
          <w:szCs w:val="28"/>
        </w:rPr>
        <w:t xml:space="preserve"> </w:t>
      </w:r>
      <w:r>
        <w:rPr>
          <w:szCs w:val="28"/>
        </w:rPr>
        <w:t>необходимых</w:t>
      </w:r>
      <w:r>
        <w:rPr>
          <w:spacing w:val="-2"/>
          <w:szCs w:val="28"/>
        </w:rPr>
        <w:t xml:space="preserve"> </w:t>
      </w:r>
      <w:r>
        <w:rPr>
          <w:szCs w:val="28"/>
        </w:rPr>
        <w:t>для</w:t>
      </w:r>
      <w:r>
        <w:rPr>
          <w:spacing w:val="-2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услуги.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Ответственным</w:t>
      </w:r>
      <w:r>
        <w:rPr>
          <w:spacing w:val="-7"/>
          <w:szCs w:val="28"/>
        </w:rPr>
        <w:t xml:space="preserve"> </w:t>
      </w:r>
      <w:r>
        <w:rPr>
          <w:szCs w:val="28"/>
        </w:rPr>
        <w:t>за</w:t>
      </w:r>
      <w:r>
        <w:rPr>
          <w:spacing w:val="-7"/>
          <w:szCs w:val="28"/>
        </w:rPr>
        <w:t xml:space="preserve"> </w:t>
      </w:r>
      <w:r>
        <w:rPr>
          <w:szCs w:val="28"/>
        </w:rPr>
        <w:t>выполнение</w:t>
      </w:r>
      <w:r>
        <w:rPr>
          <w:spacing w:val="-7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должностное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56"/>
          <w:szCs w:val="28"/>
        </w:rPr>
        <w:t xml:space="preserve"> </w:t>
      </w:r>
      <w:r>
        <w:rPr>
          <w:szCs w:val="28"/>
        </w:rPr>
        <w:t>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Специалист</w:t>
      </w:r>
      <w:r>
        <w:rPr>
          <w:spacing w:val="-9"/>
          <w:szCs w:val="28"/>
        </w:rPr>
        <w:t xml:space="preserve"> </w:t>
      </w:r>
      <w:r>
        <w:rPr>
          <w:szCs w:val="28"/>
        </w:rPr>
        <w:t>отдела/уполномоченная</w:t>
      </w:r>
      <w:r>
        <w:rPr>
          <w:spacing w:val="-10"/>
          <w:szCs w:val="28"/>
        </w:rPr>
        <w:t xml:space="preserve"> </w:t>
      </w:r>
      <w:r>
        <w:rPr>
          <w:szCs w:val="28"/>
        </w:rPr>
        <w:t>комиссия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проводит</w:t>
      </w:r>
      <w:r>
        <w:rPr>
          <w:spacing w:val="-8"/>
          <w:szCs w:val="28"/>
        </w:rPr>
        <w:t xml:space="preserve"> </w:t>
      </w:r>
      <w:r>
        <w:rPr>
          <w:szCs w:val="28"/>
        </w:rPr>
        <w:t>анализ</w:t>
      </w:r>
      <w:r>
        <w:rPr>
          <w:spacing w:val="-10"/>
          <w:szCs w:val="28"/>
        </w:rPr>
        <w:t xml:space="preserve"> </w:t>
      </w:r>
      <w:r>
        <w:rPr>
          <w:szCs w:val="28"/>
        </w:rPr>
        <w:t>представленных</w:t>
      </w:r>
      <w:r>
        <w:rPr>
          <w:spacing w:val="-10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56"/>
          <w:szCs w:val="28"/>
        </w:rPr>
        <w:t xml:space="preserve"> </w:t>
      </w:r>
      <w:r>
        <w:rPr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Cs w:val="28"/>
        </w:rPr>
        <w:t xml:space="preserve"> </w:t>
      </w:r>
      <w:r>
        <w:rPr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по форме, утвержденной постановлением Правительства РФ от</w:t>
      </w:r>
      <w:r>
        <w:rPr>
          <w:spacing w:val="1"/>
          <w:szCs w:val="28"/>
        </w:rPr>
        <w:t xml:space="preserve"> </w:t>
      </w:r>
      <w:r>
        <w:rPr>
          <w:szCs w:val="28"/>
        </w:rPr>
        <w:t>28.04.2005 №</w:t>
      </w:r>
      <w:r>
        <w:rPr>
          <w:spacing w:val="1"/>
          <w:szCs w:val="28"/>
        </w:rPr>
        <w:t xml:space="preserve"> </w:t>
      </w:r>
      <w:r>
        <w:rPr>
          <w:szCs w:val="28"/>
        </w:rPr>
        <w:t>266</w:t>
      </w:r>
      <w:r>
        <w:rPr>
          <w:spacing w:val="1"/>
          <w:szCs w:val="28"/>
        </w:rPr>
        <w:t xml:space="preserve"> </w:t>
      </w:r>
      <w:r>
        <w:rPr>
          <w:szCs w:val="28"/>
        </w:rPr>
        <w:t>«Об</w:t>
      </w:r>
      <w:r>
        <w:rPr>
          <w:spacing w:val="1"/>
          <w:szCs w:val="28"/>
        </w:rPr>
        <w:t xml:space="preserve"> </w:t>
      </w:r>
      <w:r>
        <w:rPr>
          <w:szCs w:val="28"/>
        </w:rPr>
        <w:t>утверждении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формы</w:t>
      </w:r>
      <w:r>
        <w:rPr>
          <w:spacing w:val="-1"/>
          <w:szCs w:val="28"/>
        </w:rPr>
        <w:t xml:space="preserve"> заявления о переустройстве и (или) перепланировке жилого помещения и формы документа, подтверждающего принятие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 xml:space="preserve">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№3 к настоящему регламенту), либо проект решения об отказе в согласовании проведения переустройства и (или) перепланировки помещения в многоквартирном доме </w:t>
      </w:r>
      <w:r>
        <w:rPr>
          <w:szCs w:val="28"/>
        </w:rPr>
        <w:t>(приложение № 4 к настоящему регламенту).</w:t>
      </w:r>
      <w:proofErr w:type="gramEnd"/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Cs w:val="28"/>
        </w:rPr>
        <w:t xml:space="preserve"> </w:t>
      </w:r>
      <w:r>
        <w:rPr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Cs w:val="28"/>
        </w:rPr>
        <w:t xml:space="preserve"> </w:t>
      </w:r>
      <w:r>
        <w:rPr>
          <w:szCs w:val="28"/>
        </w:rPr>
        <w:t>отсутствии документа и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(или) информации, необходимых для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2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7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Cs w:val="28"/>
        </w:rPr>
        <w:t xml:space="preserve"> </w:t>
      </w:r>
      <w:r>
        <w:rPr>
          <w:szCs w:val="28"/>
        </w:rPr>
        <w:t>заявителем по собственной инициативе</w:t>
      </w:r>
      <w:proofErr w:type="gramEnd"/>
      <w:r>
        <w:rPr>
          <w:szCs w:val="28"/>
        </w:rPr>
        <w:t>, уполномоченный орган после получения указанного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 и</w:t>
      </w:r>
      <w:r>
        <w:rPr>
          <w:spacing w:val="1"/>
          <w:szCs w:val="28"/>
        </w:rPr>
        <w:t xml:space="preserve"> </w:t>
      </w:r>
      <w:r>
        <w:rPr>
          <w:szCs w:val="28"/>
        </w:rPr>
        <w:t>(или) информацию, необходимые для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</w:t>
      </w:r>
      <w:r>
        <w:rPr>
          <w:spacing w:val="-3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соответствии</w:t>
      </w:r>
      <w:r>
        <w:rPr>
          <w:spacing w:val="-2"/>
          <w:szCs w:val="28"/>
        </w:rPr>
        <w:t xml:space="preserve"> </w:t>
      </w:r>
      <w:r>
        <w:rPr>
          <w:szCs w:val="28"/>
        </w:rPr>
        <w:t>с</w:t>
      </w:r>
      <w:r>
        <w:rPr>
          <w:spacing w:val="-3"/>
          <w:szCs w:val="28"/>
        </w:rPr>
        <w:t xml:space="preserve"> </w:t>
      </w:r>
      <w:r>
        <w:rPr>
          <w:szCs w:val="28"/>
        </w:rPr>
        <w:t>пунктом</w:t>
      </w:r>
      <w:r>
        <w:rPr>
          <w:spacing w:val="-16"/>
          <w:szCs w:val="28"/>
        </w:rPr>
        <w:t xml:space="preserve"> </w:t>
      </w:r>
      <w:r>
        <w:rPr>
          <w:szCs w:val="28"/>
        </w:rPr>
        <w:t>2.6.1</w:t>
      </w:r>
      <w:r>
        <w:rPr>
          <w:spacing w:val="-56"/>
          <w:szCs w:val="28"/>
        </w:rPr>
        <w:t xml:space="preserve"> </w:t>
      </w:r>
      <w:r>
        <w:rPr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Cs w:val="28"/>
        </w:rPr>
        <w:t xml:space="preserve"> </w:t>
      </w:r>
      <w:r>
        <w:rPr>
          <w:szCs w:val="28"/>
        </w:rPr>
        <w:t>направления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уведомления.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Cs w:val="28"/>
        </w:rPr>
        <w:t xml:space="preserve"> </w:t>
      </w:r>
      <w:r>
        <w:rPr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Cs w:val="28"/>
        </w:rPr>
        <w:t xml:space="preserve"> </w:t>
      </w:r>
      <w:r>
        <w:rPr>
          <w:szCs w:val="28"/>
        </w:rPr>
        <w:t>или</w:t>
      </w:r>
      <w:r>
        <w:rPr>
          <w:spacing w:val="-2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1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4"/>
          <w:szCs w:val="28"/>
        </w:rPr>
        <w:t xml:space="preserve"> </w:t>
      </w:r>
      <w:r>
        <w:rPr>
          <w:szCs w:val="28"/>
        </w:rPr>
        <w:t>должно</w:t>
      </w:r>
      <w:r>
        <w:rPr>
          <w:spacing w:val="-3"/>
          <w:szCs w:val="28"/>
        </w:rPr>
        <w:t xml:space="preserve"> </w:t>
      </w:r>
      <w:r>
        <w:rPr>
          <w:szCs w:val="28"/>
        </w:rPr>
        <w:t>содержать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основания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4"/>
          <w:szCs w:val="28"/>
        </w:rPr>
        <w:t xml:space="preserve"> </w:t>
      </w:r>
      <w:r>
        <w:rPr>
          <w:szCs w:val="28"/>
        </w:rPr>
        <w:t>обязательной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ссылкой</w:t>
      </w:r>
      <w:r>
        <w:rPr>
          <w:spacing w:val="-3"/>
          <w:szCs w:val="28"/>
        </w:rPr>
        <w:t xml:space="preserve"> </w:t>
      </w:r>
      <w:r>
        <w:rPr>
          <w:szCs w:val="28"/>
        </w:rPr>
        <w:t>на</w:t>
      </w:r>
      <w:r>
        <w:rPr>
          <w:spacing w:val="-4"/>
          <w:szCs w:val="28"/>
        </w:rPr>
        <w:t xml:space="preserve"> </w:t>
      </w:r>
      <w:r>
        <w:rPr>
          <w:szCs w:val="28"/>
        </w:rPr>
        <w:t>нарушения.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о</w:t>
      </w:r>
      <w:r>
        <w:rPr>
          <w:spacing w:val="-3"/>
          <w:szCs w:val="28"/>
        </w:rPr>
        <w:t xml:space="preserve">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pacing w:val="-3"/>
          <w:szCs w:val="28"/>
        </w:rPr>
        <w:t xml:space="preserve"> </w:t>
      </w:r>
      <w:r>
        <w:rPr>
          <w:szCs w:val="28"/>
        </w:rPr>
        <w:t>подписывается должностным лицом уполномоченного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lastRenderedPageBreak/>
        <w:t>органа в двух экземплярах и передается специалисту, ответственному за прием-выдачу</w:t>
      </w:r>
      <w:r>
        <w:rPr>
          <w:spacing w:val="1"/>
          <w:szCs w:val="28"/>
        </w:rPr>
        <w:t xml:space="preserve"> </w:t>
      </w:r>
      <w:r>
        <w:rPr>
          <w:szCs w:val="28"/>
        </w:rPr>
        <w:t>документов.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Cs w:val="28"/>
        </w:rPr>
        <w:t xml:space="preserve"> </w:t>
      </w:r>
      <w:r>
        <w:rPr>
          <w:szCs w:val="28"/>
        </w:rPr>
        <w:t>переводе</w:t>
      </w:r>
      <w:r>
        <w:rPr>
          <w:spacing w:val="-4"/>
          <w:szCs w:val="28"/>
        </w:rPr>
        <w:t xml:space="preserve"> </w:t>
      </w:r>
      <w:r>
        <w:rPr>
          <w:szCs w:val="28"/>
        </w:rPr>
        <w:t>или</w:t>
      </w:r>
      <w:r>
        <w:rPr>
          <w:spacing w:val="-4"/>
          <w:szCs w:val="28"/>
        </w:rPr>
        <w:t xml:space="preserve"> </w:t>
      </w:r>
      <w:r>
        <w:rPr>
          <w:szCs w:val="28"/>
        </w:rPr>
        <w:t>об</w:t>
      </w:r>
      <w:r>
        <w:rPr>
          <w:spacing w:val="-2"/>
          <w:szCs w:val="28"/>
        </w:rPr>
        <w:t xml:space="preserve"> </w:t>
      </w:r>
      <w:r>
        <w:rPr>
          <w:szCs w:val="28"/>
        </w:rPr>
        <w:t>отказе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3"/>
          <w:szCs w:val="28"/>
        </w:rPr>
        <w:t xml:space="preserve">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Cs w:val="28"/>
        </w:rPr>
        <w:t xml:space="preserve"> не может превышать срока пяти дней со дня представления в уполномоченный орган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Cs w:val="28"/>
        </w:rPr>
        <w:t xml:space="preserve"> </w:t>
      </w:r>
      <w:r>
        <w:rPr>
          <w:szCs w:val="28"/>
        </w:rPr>
        <w:t>административного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регламента возложена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заявителя.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услуги,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предусмотренных</w:t>
      </w:r>
      <w:r>
        <w:rPr>
          <w:spacing w:val="-8"/>
          <w:szCs w:val="28"/>
        </w:rPr>
        <w:t xml:space="preserve"> </w:t>
      </w:r>
      <w:r>
        <w:rPr>
          <w:szCs w:val="28"/>
        </w:rPr>
        <w:t>пунктом 2.7 настоящего административного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регламента.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</w:t>
      </w:r>
      <w:r>
        <w:rPr>
          <w:spacing w:val="-6"/>
          <w:szCs w:val="28"/>
        </w:rPr>
        <w:t xml:space="preserve"> </w:t>
      </w:r>
      <w:r>
        <w:rPr>
          <w:szCs w:val="28"/>
        </w:rPr>
        <w:t>административной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6"/>
          <w:szCs w:val="28"/>
        </w:rPr>
        <w:t xml:space="preserve"> </w:t>
      </w:r>
      <w:r>
        <w:rPr>
          <w:szCs w:val="28"/>
        </w:rPr>
        <w:t>поступление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к</w:t>
      </w:r>
      <w:r>
        <w:rPr>
          <w:spacing w:val="-7"/>
          <w:szCs w:val="28"/>
        </w:rPr>
        <w:t xml:space="preserve"> </w:t>
      </w:r>
      <w:r>
        <w:rPr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Cs w:val="28"/>
        </w:rPr>
        <w:t xml:space="preserve"> </w:t>
      </w:r>
      <w:r>
        <w:rPr>
          <w:szCs w:val="28"/>
        </w:rPr>
        <w:t>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2"/>
          <w:szCs w:val="28"/>
        </w:rPr>
        <w:t xml:space="preserve"> </w:t>
      </w:r>
      <w:r>
        <w:rPr>
          <w:szCs w:val="28"/>
        </w:rPr>
        <w:t>помещение.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органа,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 Выдача</w:t>
      </w:r>
      <w:r>
        <w:rPr>
          <w:spacing w:val="44"/>
          <w:szCs w:val="28"/>
        </w:rPr>
        <w:t xml:space="preserve"> </w:t>
      </w:r>
      <w:r>
        <w:rPr>
          <w:szCs w:val="28"/>
        </w:rPr>
        <w:t>(направление)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результатам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3.1.4.1. Выдача (направление) документов по результатам предоставления муниципальной</w:t>
      </w:r>
      <w:r>
        <w:rPr>
          <w:spacing w:val="-5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уполномоченном органе.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Основанием</w:t>
      </w:r>
      <w:r>
        <w:rPr>
          <w:spacing w:val="-8"/>
          <w:szCs w:val="28"/>
        </w:rPr>
        <w:t xml:space="preserve"> </w:t>
      </w:r>
      <w:r>
        <w:rPr>
          <w:szCs w:val="28"/>
        </w:rPr>
        <w:t>для</w:t>
      </w:r>
      <w:r>
        <w:rPr>
          <w:spacing w:val="-8"/>
          <w:szCs w:val="28"/>
        </w:rPr>
        <w:t xml:space="preserve"> </w:t>
      </w:r>
      <w:r>
        <w:rPr>
          <w:szCs w:val="28"/>
        </w:rPr>
        <w:t>начала</w:t>
      </w:r>
      <w:r>
        <w:rPr>
          <w:spacing w:val="-7"/>
          <w:szCs w:val="28"/>
        </w:rPr>
        <w:t xml:space="preserve"> </w:t>
      </w:r>
      <w:r>
        <w:rPr>
          <w:szCs w:val="28"/>
        </w:rPr>
        <w:t>процедуры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является</w:t>
      </w:r>
      <w:r>
        <w:rPr>
          <w:spacing w:val="-7"/>
          <w:szCs w:val="28"/>
        </w:rPr>
        <w:t xml:space="preserve"> </w:t>
      </w:r>
      <w:r>
        <w:rPr>
          <w:szCs w:val="28"/>
        </w:rPr>
        <w:t>наличие</w:t>
      </w:r>
      <w:r>
        <w:rPr>
          <w:spacing w:val="-7"/>
          <w:szCs w:val="28"/>
        </w:rPr>
        <w:t xml:space="preserve"> </w:t>
      </w:r>
      <w:r>
        <w:rPr>
          <w:szCs w:val="28"/>
        </w:rPr>
        <w:t>сформированных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документов,</w:t>
      </w:r>
      <w:r>
        <w:rPr>
          <w:spacing w:val="-2"/>
          <w:szCs w:val="28"/>
        </w:rPr>
        <w:t xml:space="preserve"> </w:t>
      </w:r>
      <w:r>
        <w:rPr>
          <w:szCs w:val="28"/>
        </w:rPr>
        <w:t>являющихся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результатом</w:t>
      </w:r>
      <w:r>
        <w:rPr>
          <w:spacing w:val="-1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3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Для</w:t>
      </w:r>
      <w:r>
        <w:rPr>
          <w:spacing w:val="-7"/>
          <w:szCs w:val="28"/>
        </w:rPr>
        <w:t xml:space="preserve"> </w:t>
      </w:r>
      <w:r>
        <w:rPr>
          <w:szCs w:val="28"/>
        </w:rPr>
        <w:t>получения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6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6"/>
          <w:szCs w:val="28"/>
        </w:rPr>
        <w:t xml:space="preserve"> </w:t>
      </w:r>
      <w:r>
        <w:rPr>
          <w:szCs w:val="28"/>
        </w:rPr>
        <w:t>виде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17"/>
          <w:szCs w:val="28"/>
        </w:rPr>
        <w:t xml:space="preserve"> </w:t>
      </w:r>
      <w:r>
        <w:rPr>
          <w:szCs w:val="28"/>
        </w:rPr>
        <w:t>(или)</w:t>
      </w:r>
      <w:r>
        <w:rPr>
          <w:spacing w:val="-56"/>
          <w:szCs w:val="28"/>
        </w:rPr>
        <w:t xml:space="preserve"> </w:t>
      </w:r>
      <w:r>
        <w:rPr>
          <w:szCs w:val="28"/>
        </w:rPr>
        <w:t>для сверки электронных образов документов с оригиналами</w:t>
      </w:r>
      <w:r>
        <w:rPr>
          <w:spacing w:val="1"/>
          <w:szCs w:val="28"/>
        </w:rPr>
        <w:t xml:space="preserve"> </w:t>
      </w:r>
      <w:r>
        <w:rPr>
          <w:szCs w:val="28"/>
        </w:rPr>
        <w:t>(при направлении запроса 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предъявляет</w:t>
      </w:r>
      <w:r>
        <w:rPr>
          <w:spacing w:val="-1"/>
          <w:szCs w:val="28"/>
        </w:rPr>
        <w:t xml:space="preserve"> </w:t>
      </w:r>
      <w:r>
        <w:rPr>
          <w:szCs w:val="28"/>
        </w:rPr>
        <w:t>следующие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документы:</w:t>
      </w:r>
      <w:proofErr w:type="gramEnd"/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</w:t>
      </w:r>
      <w:r>
        <w:rPr>
          <w:spacing w:val="-10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10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9"/>
          <w:szCs w:val="28"/>
        </w:rPr>
        <w:t xml:space="preserve"> </w:t>
      </w:r>
      <w:r>
        <w:rPr>
          <w:szCs w:val="28"/>
        </w:rPr>
        <w:t>заявителя;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документ, подтверждающий полномочия представителя на получение документов (если</w:t>
      </w:r>
      <w:r>
        <w:rPr>
          <w:spacing w:val="-56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1"/>
          <w:szCs w:val="28"/>
        </w:rPr>
        <w:t xml:space="preserve"> </w:t>
      </w:r>
      <w:r>
        <w:rPr>
          <w:szCs w:val="28"/>
        </w:rPr>
        <w:t>действует представитель);</w:t>
      </w:r>
    </w:p>
    <w:p w:rsidR="00E64A11" w:rsidRDefault="00B941E1">
      <w:pPr>
        <w:pStyle w:val="a3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расписка</w:t>
      </w:r>
      <w:r>
        <w:rPr>
          <w:spacing w:val="-6"/>
          <w:szCs w:val="28"/>
        </w:rPr>
        <w:t xml:space="preserve"> </w:t>
      </w:r>
      <w:r>
        <w:rPr>
          <w:szCs w:val="28"/>
        </w:rPr>
        <w:t>в</w:t>
      </w:r>
      <w:r>
        <w:rPr>
          <w:spacing w:val="-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ее</w:t>
      </w:r>
      <w:r>
        <w:rPr>
          <w:spacing w:val="-6"/>
          <w:szCs w:val="28"/>
        </w:rPr>
        <w:t xml:space="preserve"> </w:t>
      </w:r>
      <w:r>
        <w:rPr>
          <w:szCs w:val="28"/>
        </w:rPr>
        <w:t>наличии</w:t>
      </w:r>
      <w:r>
        <w:rPr>
          <w:spacing w:val="-6"/>
          <w:szCs w:val="28"/>
        </w:rPr>
        <w:t xml:space="preserve"> </w:t>
      </w:r>
      <w:r>
        <w:rPr>
          <w:szCs w:val="28"/>
        </w:rPr>
        <w:t>у</w:t>
      </w:r>
      <w:r>
        <w:rPr>
          <w:spacing w:val="-3"/>
          <w:szCs w:val="28"/>
        </w:rPr>
        <w:t xml:space="preserve"> </w:t>
      </w:r>
      <w:r>
        <w:rPr>
          <w:szCs w:val="28"/>
        </w:rPr>
        <w:t>заявителя).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предоставления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1"/>
          <w:szCs w:val="28"/>
        </w:rPr>
        <w:t xml:space="preserve"> </w:t>
      </w:r>
      <w:r>
        <w:rPr>
          <w:szCs w:val="28"/>
        </w:rPr>
        <w:t>на</w:t>
      </w:r>
      <w:r>
        <w:rPr>
          <w:spacing w:val="-1"/>
          <w:szCs w:val="28"/>
        </w:rPr>
        <w:t xml:space="preserve"> </w:t>
      </w:r>
      <w:r>
        <w:rPr>
          <w:szCs w:val="28"/>
        </w:rPr>
        <w:t>бумажном</w:t>
      </w:r>
      <w:r>
        <w:rPr>
          <w:spacing w:val="-1"/>
          <w:szCs w:val="28"/>
        </w:rPr>
        <w:t xml:space="preserve"> </w:t>
      </w:r>
      <w:r>
        <w:rPr>
          <w:szCs w:val="28"/>
        </w:rPr>
        <w:t>носителе: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выдает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документы;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регистрирует</w:t>
      </w:r>
      <w:r>
        <w:rPr>
          <w:spacing w:val="-7"/>
          <w:szCs w:val="28"/>
        </w:rPr>
        <w:t xml:space="preserve"> </w:t>
      </w:r>
      <w:r>
        <w:rPr>
          <w:szCs w:val="28"/>
        </w:rPr>
        <w:t>факт</w:t>
      </w:r>
      <w:r>
        <w:rPr>
          <w:spacing w:val="-8"/>
          <w:szCs w:val="28"/>
        </w:rPr>
        <w:t xml:space="preserve"> </w:t>
      </w:r>
      <w:r>
        <w:rPr>
          <w:szCs w:val="28"/>
        </w:rPr>
        <w:t>выдачи</w:t>
      </w:r>
      <w:r>
        <w:rPr>
          <w:spacing w:val="-8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системе</w:t>
      </w:r>
      <w:r>
        <w:rPr>
          <w:spacing w:val="-8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7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56"/>
          <w:szCs w:val="28"/>
        </w:rPr>
        <w:t xml:space="preserve"> </w:t>
      </w:r>
      <w:r>
        <w:rPr>
          <w:szCs w:val="28"/>
        </w:rPr>
        <w:t xml:space="preserve"> уполномоченного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органа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2"/>
          <w:szCs w:val="28"/>
        </w:rPr>
        <w:t xml:space="preserve"> </w:t>
      </w:r>
      <w:r>
        <w:rPr>
          <w:szCs w:val="28"/>
        </w:rPr>
        <w:t>регистрации;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 отказывает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7"/>
          <w:szCs w:val="28"/>
        </w:rPr>
        <w:t xml:space="preserve"> </w:t>
      </w:r>
      <w:r>
        <w:rPr>
          <w:szCs w:val="28"/>
        </w:rPr>
        <w:t>выдаче</w:t>
      </w:r>
      <w:r>
        <w:rPr>
          <w:spacing w:val="-7"/>
          <w:szCs w:val="28"/>
        </w:rPr>
        <w:t xml:space="preserve"> </w:t>
      </w:r>
      <w:r>
        <w:rPr>
          <w:szCs w:val="28"/>
        </w:rPr>
        <w:t>результата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7"/>
          <w:szCs w:val="28"/>
        </w:rPr>
        <w:t xml:space="preserve"> </w:t>
      </w:r>
      <w:r>
        <w:rPr>
          <w:szCs w:val="28"/>
        </w:rPr>
        <w:t>в</w:t>
      </w:r>
      <w:r>
        <w:rPr>
          <w:spacing w:val="-8"/>
          <w:szCs w:val="28"/>
        </w:rPr>
        <w:t xml:space="preserve"> </w:t>
      </w:r>
      <w:r>
        <w:rPr>
          <w:szCs w:val="28"/>
        </w:rPr>
        <w:t>случаях: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6) за</w:t>
      </w:r>
      <w:r>
        <w:rPr>
          <w:spacing w:val="-6"/>
          <w:szCs w:val="28"/>
        </w:rPr>
        <w:t xml:space="preserve"> </w:t>
      </w:r>
      <w:r>
        <w:rPr>
          <w:szCs w:val="28"/>
        </w:rPr>
        <w:t>выдачей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обратилось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лицо,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6"/>
          <w:szCs w:val="28"/>
        </w:rPr>
        <w:t xml:space="preserve"> </w:t>
      </w:r>
      <w:r>
        <w:rPr>
          <w:szCs w:val="28"/>
        </w:rPr>
        <w:t>являющееся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3"/>
          <w:szCs w:val="28"/>
        </w:rPr>
        <w:t xml:space="preserve"> </w:t>
      </w:r>
      <w:r>
        <w:rPr>
          <w:szCs w:val="28"/>
        </w:rPr>
        <w:t>(его</w:t>
      </w:r>
      <w:r>
        <w:rPr>
          <w:spacing w:val="-4"/>
          <w:szCs w:val="28"/>
        </w:rPr>
        <w:t xml:space="preserve"> </w:t>
      </w:r>
      <w:r>
        <w:rPr>
          <w:szCs w:val="28"/>
        </w:rPr>
        <w:t>представителем);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 обратившееся</w:t>
      </w:r>
      <w:r>
        <w:rPr>
          <w:spacing w:val="-6"/>
          <w:szCs w:val="28"/>
        </w:rPr>
        <w:t xml:space="preserve"> </w:t>
      </w:r>
      <w:r>
        <w:rPr>
          <w:szCs w:val="28"/>
        </w:rPr>
        <w:t>лицо</w:t>
      </w:r>
      <w:r>
        <w:rPr>
          <w:spacing w:val="-4"/>
          <w:szCs w:val="28"/>
        </w:rPr>
        <w:t xml:space="preserve"> </w:t>
      </w:r>
      <w:r>
        <w:rPr>
          <w:szCs w:val="28"/>
        </w:rPr>
        <w:t>отказалось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предъявить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документ,</w:t>
      </w:r>
      <w:r>
        <w:rPr>
          <w:spacing w:val="-4"/>
          <w:szCs w:val="28"/>
        </w:rPr>
        <w:t xml:space="preserve"> </w:t>
      </w:r>
      <w:r>
        <w:rPr>
          <w:szCs w:val="28"/>
        </w:rPr>
        <w:t>удостоверяющий</w:t>
      </w:r>
      <w:r>
        <w:rPr>
          <w:spacing w:val="-6"/>
          <w:szCs w:val="28"/>
        </w:rPr>
        <w:t xml:space="preserve"> </w:t>
      </w:r>
      <w:r>
        <w:rPr>
          <w:szCs w:val="28"/>
        </w:rPr>
        <w:t>его</w:t>
      </w:r>
      <w:r>
        <w:rPr>
          <w:spacing w:val="-4"/>
          <w:szCs w:val="28"/>
        </w:rPr>
        <w:t xml:space="preserve"> </w:t>
      </w:r>
      <w:r>
        <w:rPr>
          <w:szCs w:val="28"/>
        </w:rPr>
        <w:lastRenderedPageBreak/>
        <w:t>личность.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Cs w:val="28"/>
        </w:rPr>
        <w:t xml:space="preserve"> </w:t>
      </w:r>
      <w:r>
        <w:rPr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Cs w:val="28"/>
        </w:rPr>
        <w:t xml:space="preserve"> </w:t>
      </w:r>
      <w:r>
        <w:rPr>
          <w:szCs w:val="28"/>
        </w:rPr>
        <w:t>специалист,</w:t>
      </w:r>
      <w:r>
        <w:rPr>
          <w:spacing w:val="-1"/>
          <w:szCs w:val="28"/>
        </w:rPr>
        <w:t xml:space="preserve"> </w:t>
      </w:r>
      <w:r>
        <w:rPr>
          <w:szCs w:val="28"/>
        </w:rPr>
        <w:t>ответственный</w:t>
      </w:r>
      <w:r>
        <w:rPr>
          <w:spacing w:val="-1"/>
          <w:szCs w:val="28"/>
        </w:rPr>
        <w:t xml:space="preserve"> </w:t>
      </w:r>
      <w:r>
        <w:rPr>
          <w:szCs w:val="28"/>
        </w:rPr>
        <w:t>за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прием</w:t>
      </w:r>
      <w:r>
        <w:rPr>
          <w:spacing w:val="-1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выдачу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документов: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устанавливает</w:t>
      </w:r>
      <w:r>
        <w:rPr>
          <w:spacing w:val="-7"/>
          <w:szCs w:val="28"/>
        </w:rPr>
        <w:t xml:space="preserve"> </w:t>
      </w:r>
      <w:r>
        <w:rPr>
          <w:szCs w:val="28"/>
        </w:rPr>
        <w:t>личность</w:t>
      </w:r>
      <w:r>
        <w:rPr>
          <w:spacing w:val="-6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либо</w:t>
      </w:r>
      <w:r>
        <w:rPr>
          <w:spacing w:val="-7"/>
          <w:szCs w:val="28"/>
        </w:rPr>
        <w:t xml:space="preserve"> </w:t>
      </w:r>
      <w:r>
        <w:rPr>
          <w:szCs w:val="28"/>
        </w:rPr>
        <w:t>его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представителя;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проверяет</w:t>
      </w:r>
      <w:r>
        <w:rPr>
          <w:spacing w:val="-6"/>
          <w:szCs w:val="28"/>
        </w:rPr>
        <w:t xml:space="preserve"> </w:t>
      </w:r>
      <w:r>
        <w:rPr>
          <w:szCs w:val="28"/>
        </w:rPr>
        <w:t>правомочия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представителя</w:t>
      </w:r>
      <w:r>
        <w:rPr>
          <w:spacing w:val="-4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действовать</w:t>
      </w:r>
      <w:r>
        <w:rPr>
          <w:spacing w:val="-4"/>
          <w:szCs w:val="28"/>
        </w:rPr>
        <w:t xml:space="preserve"> </w:t>
      </w:r>
      <w:r>
        <w:rPr>
          <w:szCs w:val="28"/>
        </w:rPr>
        <w:t>от</w:t>
      </w:r>
      <w:r>
        <w:rPr>
          <w:spacing w:val="-4"/>
          <w:szCs w:val="28"/>
        </w:rPr>
        <w:t xml:space="preserve"> </w:t>
      </w:r>
      <w:r>
        <w:rPr>
          <w:szCs w:val="28"/>
        </w:rPr>
        <w:t>имени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6"/>
          <w:szCs w:val="28"/>
        </w:rPr>
        <w:t xml:space="preserve"> </w:t>
      </w:r>
      <w:r>
        <w:rPr>
          <w:szCs w:val="28"/>
        </w:rPr>
        <w:t>при</w:t>
      </w:r>
      <w:r>
        <w:rPr>
          <w:spacing w:val="-56"/>
          <w:szCs w:val="28"/>
        </w:rPr>
        <w:t xml:space="preserve"> </w:t>
      </w:r>
      <w:r>
        <w:rPr>
          <w:szCs w:val="28"/>
        </w:rPr>
        <w:t>получении</w:t>
      </w:r>
      <w:r>
        <w:rPr>
          <w:spacing w:val="-2"/>
          <w:szCs w:val="28"/>
        </w:rPr>
        <w:t xml:space="preserve"> </w:t>
      </w:r>
      <w:r>
        <w:rPr>
          <w:szCs w:val="28"/>
        </w:rPr>
        <w:t>документов;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сверяет</w:t>
      </w:r>
      <w:r>
        <w:rPr>
          <w:spacing w:val="-4"/>
          <w:szCs w:val="28"/>
        </w:rPr>
        <w:t xml:space="preserve"> </w:t>
      </w:r>
      <w:r>
        <w:rPr>
          <w:szCs w:val="28"/>
        </w:rPr>
        <w:t>электронные</w:t>
      </w:r>
      <w:r>
        <w:rPr>
          <w:spacing w:val="-6"/>
          <w:szCs w:val="28"/>
        </w:rPr>
        <w:t xml:space="preserve"> </w:t>
      </w:r>
      <w:r>
        <w:rPr>
          <w:szCs w:val="28"/>
        </w:rPr>
        <w:t>образы</w:t>
      </w:r>
      <w:r>
        <w:rPr>
          <w:spacing w:val="-6"/>
          <w:szCs w:val="28"/>
        </w:rPr>
        <w:t xml:space="preserve"> </w:t>
      </w:r>
      <w:r>
        <w:rPr>
          <w:szCs w:val="28"/>
        </w:rPr>
        <w:t>документов</w:t>
      </w:r>
      <w:r>
        <w:rPr>
          <w:spacing w:val="-4"/>
          <w:szCs w:val="28"/>
        </w:rPr>
        <w:t xml:space="preserve"> </w:t>
      </w:r>
      <w:r>
        <w:rPr>
          <w:szCs w:val="28"/>
        </w:rPr>
        <w:t>с</w:t>
      </w:r>
      <w:r>
        <w:rPr>
          <w:spacing w:val="-6"/>
          <w:szCs w:val="28"/>
        </w:rPr>
        <w:t xml:space="preserve"> </w:t>
      </w:r>
      <w:r>
        <w:rPr>
          <w:szCs w:val="28"/>
        </w:rPr>
        <w:t>оригиналами</w:t>
      </w:r>
      <w:r>
        <w:rPr>
          <w:spacing w:val="53"/>
          <w:szCs w:val="28"/>
        </w:rPr>
        <w:t xml:space="preserve"> </w:t>
      </w:r>
      <w:r>
        <w:rPr>
          <w:szCs w:val="28"/>
        </w:rPr>
        <w:t>(при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направлении</w:t>
      </w:r>
      <w:r>
        <w:rPr>
          <w:spacing w:val="-6"/>
          <w:szCs w:val="28"/>
        </w:rPr>
        <w:t xml:space="preserve"> </w:t>
      </w:r>
      <w:r>
        <w:rPr>
          <w:szCs w:val="28"/>
        </w:rPr>
        <w:t>запроса</w:t>
      </w:r>
      <w:r>
        <w:rPr>
          <w:spacing w:val="-4"/>
          <w:szCs w:val="28"/>
        </w:rPr>
        <w:t xml:space="preserve"> </w:t>
      </w:r>
      <w:r>
        <w:rPr>
          <w:szCs w:val="28"/>
        </w:rPr>
        <w:t>и документов</w:t>
      </w:r>
      <w:r>
        <w:rPr>
          <w:spacing w:val="-6"/>
          <w:szCs w:val="28"/>
        </w:rPr>
        <w:t xml:space="preserve"> </w:t>
      </w:r>
      <w:r>
        <w:rPr>
          <w:szCs w:val="28"/>
        </w:rPr>
        <w:t>на</w:t>
      </w:r>
      <w:r>
        <w:rPr>
          <w:spacing w:val="-6"/>
          <w:szCs w:val="28"/>
        </w:rPr>
        <w:t xml:space="preserve"> </w:t>
      </w:r>
      <w:r>
        <w:rPr>
          <w:szCs w:val="28"/>
        </w:rPr>
        <w:t>предоставление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7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4"/>
          <w:szCs w:val="28"/>
        </w:rPr>
        <w:t xml:space="preserve"> </w:t>
      </w:r>
      <w:r>
        <w:rPr>
          <w:szCs w:val="28"/>
        </w:rPr>
        <w:t>РПГУ;</w:t>
      </w:r>
    </w:p>
    <w:p w:rsidR="00E64A11" w:rsidRDefault="00B941E1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уведомляет</w:t>
      </w:r>
      <w:r>
        <w:rPr>
          <w:spacing w:val="-7"/>
          <w:szCs w:val="28"/>
        </w:rPr>
        <w:t xml:space="preserve"> </w:t>
      </w:r>
      <w:r>
        <w:rPr>
          <w:szCs w:val="28"/>
        </w:rPr>
        <w:t>заявителя</w:t>
      </w:r>
      <w:r>
        <w:rPr>
          <w:spacing w:val="-7"/>
          <w:szCs w:val="28"/>
        </w:rPr>
        <w:t xml:space="preserve"> </w:t>
      </w:r>
      <w:r>
        <w:rPr>
          <w:szCs w:val="28"/>
        </w:rPr>
        <w:t>о</w:t>
      </w:r>
      <w:r>
        <w:rPr>
          <w:spacing w:val="-7"/>
          <w:szCs w:val="28"/>
        </w:rPr>
        <w:t xml:space="preserve"> </w:t>
      </w:r>
      <w:r>
        <w:rPr>
          <w:szCs w:val="28"/>
        </w:rPr>
        <w:t>том,</w:t>
      </w:r>
      <w:r>
        <w:rPr>
          <w:spacing w:val="-6"/>
          <w:szCs w:val="28"/>
        </w:rPr>
        <w:t xml:space="preserve"> </w:t>
      </w:r>
      <w:r>
        <w:rPr>
          <w:szCs w:val="28"/>
        </w:rPr>
        <w:t>что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муниципальной</w:t>
      </w:r>
      <w:r>
        <w:rPr>
          <w:spacing w:val="-6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будет</w:t>
      </w:r>
      <w:r>
        <w:rPr>
          <w:spacing w:val="-56"/>
          <w:szCs w:val="28"/>
        </w:rPr>
        <w:t xml:space="preserve"> </w:t>
      </w:r>
      <w:r>
        <w:rPr>
          <w:szCs w:val="28"/>
        </w:rPr>
        <w:t>направлен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личный</w:t>
      </w:r>
      <w:r>
        <w:rPr>
          <w:spacing w:val="-2"/>
          <w:szCs w:val="28"/>
        </w:rPr>
        <w:t xml:space="preserve"> </w:t>
      </w:r>
      <w:r>
        <w:rPr>
          <w:szCs w:val="28"/>
        </w:rPr>
        <w:t>кабинет на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</w:t>
      </w:r>
      <w:r>
        <w:rPr>
          <w:spacing w:val="-1"/>
          <w:szCs w:val="28"/>
        </w:rPr>
        <w:t xml:space="preserve"> </w:t>
      </w:r>
      <w:r>
        <w:rPr>
          <w:szCs w:val="28"/>
        </w:rPr>
        <w:t>РПГУ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форме</w:t>
      </w:r>
      <w:r>
        <w:rPr>
          <w:spacing w:val="-2"/>
          <w:szCs w:val="28"/>
        </w:rPr>
        <w:t xml:space="preserve"> </w:t>
      </w:r>
      <w:r>
        <w:rPr>
          <w:szCs w:val="28"/>
        </w:rPr>
        <w:t>электронного</w:t>
      </w:r>
      <w:r>
        <w:rPr>
          <w:spacing w:val="-1"/>
          <w:szCs w:val="28"/>
        </w:rPr>
        <w:t xml:space="preserve"> </w:t>
      </w:r>
      <w:r>
        <w:rPr>
          <w:szCs w:val="28"/>
        </w:rPr>
        <w:t>документа.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Cs w:val="28"/>
        </w:rPr>
        <w:t xml:space="preserve"> </w:t>
      </w:r>
      <w:r>
        <w:rPr>
          <w:szCs w:val="28"/>
        </w:rPr>
        <w:t>электронной</w:t>
      </w:r>
      <w:r>
        <w:rPr>
          <w:spacing w:val="-8"/>
          <w:szCs w:val="28"/>
        </w:rPr>
        <w:t xml:space="preserve"> </w:t>
      </w:r>
      <w:r>
        <w:rPr>
          <w:szCs w:val="28"/>
        </w:rPr>
        <w:t>форме,</w:t>
      </w:r>
      <w:r>
        <w:rPr>
          <w:spacing w:val="-6"/>
          <w:szCs w:val="28"/>
        </w:rPr>
        <w:t xml:space="preserve"> </w:t>
      </w:r>
      <w:r>
        <w:rPr>
          <w:szCs w:val="28"/>
        </w:rPr>
        <w:t>с</w:t>
      </w:r>
      <w:r>
        <w:rPr>
          <w:spacing w:val="-8"/>
          <w:szCs w:val="28"/>
        </w:rPr>
        <w:t xml:space="preserve"> </w:t>
      </w:r>
      <w:r>
        <w:rPr>
          <w:szCs w:val="28"/>
        </w:rPr>
        <w:t>оригиналами,</w:t>
      </w:r>
      <w:r>
        <w:rPr>
          <w:spacing w:val="-6"/>
          <w:szCs w:val="28"/>
        </w:rPr>
        <w:t xml:space="preserve"> </w:t>
      </w:r>
      <w:r>
        <w:rPr>
          <w:szCs w:val="28"/>
        </w:rPr>
        <w:t>результат</w:t>
      </w:r>
      <w:r>
        <w:rPr>
          <w:spacing w:val="-7"/>
          <w:szCs w:val="28"/>
        </w:rPr>
        <w:t xml:space="preserve"> </w:t>
      </w:r>
      <w:r>
        <w:rPr>
          <w:szCs w:val="28"/>
        </w:rPr>
        <w:t>предоставления</w:t>
      </w:r>
      <w:r>
        <w:rPr>
          <w:spacing w:val="-7"/>
          <w:szCs w:val="28"/>
        </w:rPr>
        <w:t xml:space="preserve"> </w:t>
      </w:r>
      <w:r>
        <w:rPr>
          <w:szCs w:val="28"/>
        </w:rPr>
        <w:t>услуги</w:t>
      </w:r>
      <w:r>
        <w:rPr>
          <w:spacing w:val="-8"/>
          <w:szCs w:val="28"/>
        </w:rPr>
        <w:t xml:space="preserve"> </w:t>
      </w:r>
      <w:r>
        <w:rPr>
          <w:szCs w:val="28"/>
        </w:rPr>
        <w:t>заявителю</w:t>
      </w:r>
      <w:r>
        <w:rPr>
          <w:spacing w:val="-7"/>
          <w:szCs w:val="28"/>
        </w:rPr>
        <w:t xml:space="preserve"> </w:t>
      </w:r>
      <w:r>
        <w:rPr>
          <w:szCs w:val="28"/>
        </w:rPr>
        <w:t>не</w:t>
      </w:r>
      <w:r>
        <w:rPr>
          <w:spacing w:val="-8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через</w:t>
      </w:r>
      <w:r>
        <w:rPr>
          <w:spacing w:val="-2"/>
          <w:szCs w:val="28"/>
        </w:rPr>
        <w:t xml:space="preserve"> </w:t>
      </w:r>
      <w:r>
        <w:rPr>
          <w:szCs w:val="28"/>
        </w:rPr>
        <w:t>ЕПГУ, РПГУ, о чем</w:t>
      </w:r>
      <w:r>
        <w:rPr>
          <w:spacing w:val="-2"/>
          <w:szCs w:val="28"/>
        </w:rPr>
        <w:t xml:space="preserve"> </w:t>
      </w:r>
      <w:r>
        <w:rPr>
          <w:szCs w:val="28"/>
        </w:rPr>
        <w:t>составляется акт.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принято решение о переводе или об отказе в переводе жилого помещения в</w:t>
      </w:r>
      <w:r>
        <w:rPr>
          <w:spacing w:val="1"/>
          <w:szCs w:val="28"/>
        </w:rPr>
        <w:t xml:space="preserve"> </w:t>
      </w:r>
      <w:r>
        <w:rPr>
          <w:szCs w:val="28"/>
        </w:rPr>
        <w:t>нежилое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нежилого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помещения</w:t>
      </w:r>
      <w:r>
        <w:rPr>
          <w:spacing w:val="-4"/>
          <w:szCs w:val="28"/>
        </w:rPr>
        <w:t xml:space="preserve"> </w:t>
      </w:r>
      <w:r>
        <w:rPr>
          <w:szCs w:val="28"/>
        </w:rPr>
        <w:t>в</w:t>
      </w:r>
      <w:r>
        <w:rPr>
          <w:spacing w:val="-4"/>
          <w:szCs w:val="28"/>
        </w:rPr>
        <w:t xml:space="preserve"> </w:t>
      </w:r>
      <w:r>
        <w:rPr>
          <w:szCs w:val="28"/>
        </w:rPr>
        <w:t>жилое</w:t>
      </w:r>
      <w:r>
        <w:rPr>
          <w:spacing w:val="-6"/>
          <w:szCs w:val="28"/>
        </w:rPr>
        <w:t xml:space="preserve"> </w:t>
      </w:r>
      <w:r>
        <w:rPr>
          <w:szCs w:val="28"/>
        </w:rPr>
        <w:t>помещение,</w:t>
      </w:r>
      <w:r>
        <w:rPr>
          <w:spacing w:val="-3"/>
          <w:szCs w:val="28"/>
        </w:rPr>
        <w:t xml:space="preserve"> </w:t>
      </w:r>
      <w:r>
        <w:rPr>
          <w:szCs w:val="28"/>
        </w:rPr>
        <w:t>данное</w:t>
      </w:r>
      <w:r>
        <w:rPr>
          <w:spacing w:val="-4"/>
          <w:szCs w:val="28"/>
        </w:rPr>
        <w:t xml:space="preserve"> </w:t>
      </w:r>
      <w:r>
        <w:rPr>
          <w:szCs w:val="28"/>
        </w:rPr>
        <w:t>решение</w:t>
      </w:r>
      <w:r>
        <w:rPr>
          <w:spacing w:val="-4"/>
          <w:szCs w:val="28"/>
        </w:rPr>
        <w:t xml:space="preserve"> </w:t>
      </w:r>
      <w:r>
        <w:rPr>
          <w:szCs w:val="28"/>
        </w:rPr>
        <w:t>сканируется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>направляется</w:t>
      </w:r>
      <w:r>
        <w:rPr>
          <w:spacing w:val="-56"/>
          <w:szCs w:val="28"/>
        </w:rPr>
        <w:t xml:space="preserve"> </w:t>
      </w:r>
      <w:r>
        <w:rPr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Cs w:val="28"/>
        </w:rPr>
        <w:t xml:space="preserve"> </w:t>
      </w:r>
      <w:r>
        <w:rPr>
          <w:szCs w:val="28"/>
        </w:rPr>
        <w:t>решения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может</w:t>
      </w:r>
      <w:r>
        <w:rPr>
          <w:spacing w:val="-1"/>
          <w:szCs w:val="28"/>
        </w:rPr>
        <w:t xml:space="preserve"> </w:t>
      </w:r>
      <w:r>
        <w:rPr>
          <w:szCs w:val="28"/>
        </w:rPr>
        <w:t>быть</w:t>
      </w:r>
      <w:r>
        <w:rPr>
          <w:spacing w:val="-1"/>
          <w:szCs w:val="28"/>
        </w:rPr>
        <w:t xml:space="preserve"> </w:t>
      </w:r>
      <w:r>
        <w:rPr>
          <w:szCs w:val="28"/>
        </w:rPr>
        <w:t>обжаловано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заявителем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судебном порядке.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рабочих дня со дня принятия решения о согласовании 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pacing w:val="-1"/>
          <w:szCs w:val="28"/>
        </w:rPr>
      </w:pPr>
      <w:r>
        <w:rPr>
          <w:szCs w:val="28"/>
        </w:rPr>
        <w:t>Критерий принятия решения: принятие решения о переводе или об отказе в согласовании</w:t>
      </w:r>
      <w:r>
        <w:rPr>
          <w:spacing w:val="-1"/>
          <w:szCs w:val="28"/>
        </w:rPr>
        <w:t xml:space="preserve"> переустройства и (или) перепланировки помещения в многоквартирном доме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Cs w:val="28"/>
        </w:rPr>
        <w:t xml:space="preserve"> </w:t>
      </w:r>
      <w:r>
        <w:rPr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принятие</w:t>
      </w:r>
      <w:r>
        <w:rPr>
          <w:spacing w:val="-2"/>
          <w:szCs w:val="28"/>
        </w:rPr>
        <w:t xml:space="preserve"> </w:t>
      </w:r>
      <w:r>
        <w:rPr>
          <w:szCs w:val="28"/>
        </w:rPr>
        <w:t>такого решения.</w:t>
      </w:r>
    </w:p>
    <w:p w:rsidR="00E64A11" w:rsidRDefault="00B941E1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Cs w:val="28"/>
        </w:rPr>
        <w:t xml:space="preserve"> </w:t>
      </w:r>
      <w:r>
        <w:rPr>
          <w:szCs w:val="28"/>
        </w:rPr>
        <w:t>документооборота</w:t>
      </w:r>
      <w:r>
        <w:rPr>
          <w:spacing w:val="-1"/>
          <w:szCs w:val="28"/>
        </w:rPr>
        <w:t xml:space="preserve"> </w:t>
      </w:r>
      <w:r>
        <w:rPr>
          <w:szCs w:val="28"/>
        </w:rPr>
        <w:t>уполномоченного органа</w:t>
      </w:r>
      <w:r>
        <w:rPr>
          <w:spacing w:val="-2"/>
          <w:szCs w:val="28"/>
        </w:rPr>
        <w:t xml:space="preserve"> </w:t>
      </w:r>
      <w:r>
        <w:rPr>
          <w:szCs w:val="28"/>
        </w:rPr>
        <w:t>и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журнале</w:t>
      </w:r>
      <w:r>
        <w:rPr>
          <w:spacing w:val="-1"/>
          <w:szCs w:val="28"/>
        </w:rPr>
        <w:t xml:space="preserve"> </w:t>
      </w:r>
      <w:r>
        <w:rPr>
          <w:szCs w:val="28"/>
        </w:rPr>
        <w:t>регистрации.</w:t>
      </w:r>
    </w:p>
    <w:p w:rsidR="00E64A11" w:rsidRDefault="00E64A11">
      <w:pPr>
        <w:ind w:firstLine="720"/>
        <w:rPr>
          <w:rFonts w:cs="Arial"/>
          <w:color w:val="000000"/>
          <w:szCs w:val="28"/>
          <w:lang w:bidi="hi-IN"/>
        </w:rPr>
      </w:pPr>
    </w:p>
    <w:p w:rsidR="00E64A11" w:rsidRDefault="00B941E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исполнением настоящего Административного регламента</w:t>
      </w:r>
    </w:p>
    <w:p w:rsidR="00E64A11" w:rsidRDefault="00E64A11">
      <w:pPr>
        <w:jc w:val="center"/>
        <w:rPr>
          <w:b/>
          <w:bCs/>
          <w:color w:val="000000"/>
          <w:szCs w:val="28"/>
        </w:rPr>
      </w:pPr>
    </w:p>
    <w:p w:rsidR="00E64A11" w:rsidRDefault="00B941E1">
      <w:pPr>
        <w:jc w:val="center"/>
      </w:pPr>
      <w:r>
        <w:rPr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4A11" w:rsidRDefault="00B941E1">
      <w:pPr>
        <w:ind w:firstLine="540"/>
        <w:jc w:val="both"/>
      </w:pPr>
      <w:r>
        <w:rPr>
          <w:color w:val="000000"/>
          <w:szCs w:val="28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64A11" w:rsidRDefault="00B941E1">
      <w:pPr>
        <w:ind w:firstLine="54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lastRenderedPageBreak/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</w:rPr>
        <w:t>контроля за</w:t>
      </w:r>
      <w:proofErr w:type="gramEnd"/>
      <w:r>
        <w:rPr>
          <w:bCs/>
          <w:color w:val="000000"/>
          <w:szCs w:val="28"/>
        </w:rPr>
        <w:t xml:space="preserve"> полнотой и качеством предоставления</w:t>
      </w:r>
    </w:p>
    <w:p w:rsidR="00E64A11" w:rsidRDefault="00B941E1">
      <w:pPr>
        <w:jc w:val="center"/>
        <w:rPr>
          <w:rFonts w:cs="Arial"/>
          <w:color w:val="000000"/>
          <w:szCs w:val="28"/>
          <w:lang w:bidi="hi-IN"/>
        </w:rPr>
      </w:pPr>
      <w:r>
        <w:rPr>
          <w:bCs/>
          <w:color w:val="000000"/>
          <w:szCs w:val="28"/>
        </w:rPr>
        <w:t>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4.2.3. Плановый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64A11" w:rsidRDefault="00E64A11">
      <w:pPr>
        <w:ind w:firstLine="540"/>
        <w:jc w:val="both"/>
        <w:rPr>
          <w:rFonts w:cs="Arial"/>
          <w:szCs w:val="28"/>
          <w:lang w:bidi="hi-IN"/>
        </w:rPr>
      </w:pPr>
    </w:p>
    <w:p w:rsidR="00E64A11" w:rsidRDefault="00B941E1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64A11" w:rsidRDefault="00B941E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64A11" w:rsidRDefault="00B941E1">
      <w:pPr>
        <w:ind w:firstLine="720"/>
        <w:jc w:val="both"/>
        <w:rPr>
          <w:rFonts w:cs="Arial"/>
          <w:szCs w:val="28"/>
          <w:lang w:bidi="hi-IN"/>
        </w:rPr>
      </w:pPr>
      <w:r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64A11" w:rsidRDefault="00E64A11">
      <w:pPr>
        <w:pStyle w:val="ConsPlusNormal"/>
        <w:jc w:val="both"/>
        <w:rPr>
          <w:sz w:val="28"/>
          <w:szCs w:val="28"/>
          <w:lang w:bidi="hi-IN"/>
        </w:rPr>
      </w:pPr>
    </w:p>
    <w:p w:rsidR="00E64A11" w:rsidRDefault="00B941E1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4A11" w:rsidRDefault="00E64A11">
      <w:pPr>
        <w:ind w:firstLine="720"/>
        <w:jc w:val="both"/>
        <w:rPr>
          <w:color w:val="000000"/>
        </w:rPr>
      </w:pP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>
        <w:rPr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1) на информационных стендах Администрации;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E64A11" w:rsidRDefault="00B941E1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64A11" w:rsidRDefault="00B941E1">
      <w:pPr>
        <w:ind w:firstLine="720"/>
        <w:jc w:val="both"/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64A11" w:rsidRDefault="00B941E1">
      <w:pPr>
        <w:ind w:firstLine="709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Cs w:val="28"/>
        </w:rPr>
        <w:t>пунктом 4 части 1 статьи 7</w:t>
      </w:r>
      <w:r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E64A11" w:rsidRDefault="00B941E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A11" w:rsidRDefault="00B941E1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64A11" w:rsidRDefault="00B941E1">
      <w:pPr>
        <w:ind w:firstLine="720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64A11" w:rsidRDefault="00B941E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E64A11" w:rsidRDefault="00B941E1">
      <w:pPr>
        <w:ind w:firstLine="720"/>
        <w:jc w:val="right"/>
        <w:rPr>
          <w:rStyle w:val="FontStyle39"/>
          <w:sz w:val="28"/>
          <w:szCs w:val="28"/>
        </w:rPr>
      </w:pPr>
      <w:r>
        <w:rPr>
          <w:rStyle w:val="FontStyle39"/>
          <w:szCs w:val="28"/>
        </w:rPr>
        <w:lastRenderedPageBreak/>
        <w:t>Приложение №1</w:t>
      </w:r>
    </w:p>
    <w:p w:rsidR="00E64A11" w:rsidRDefault="00B941E1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E64A11" w:rsidRDefault="00E64A11">
      <w:pPr>
        <w:rPr>
          <w:rStyle w:val="FontStyle39"/>
          <w:szCs w:val="28"/>
        </w:rPr>
      </w:pPr>
    </w:p>
    <w:p w:rsidR="00E64A11" w:rsidRDefault="00E64A11">
      <w:pPr>
        <w:rPr>
          <w:rStyle w:val="FontStyle39"/>
          <w:szCs w:val="28"/>
        </w:rPr>
      </w:pP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lang w:bidi="hi-IN"/>
        </w:rPr>
      </w:pPr>
      <w:r>
        <w:rPr>
          <w:kern w:val="1"/>
          <w:lang w:bidi="hi-IN"/>
        </w:rPr>
        <w:t xml:space="preserve">Блок-схема предоставления муниципальной услуги </w: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b/>
          <w:bCs/>
          <w:kern w:val="1"/>
          <w:szCs w:val="28"/>
        </w:rPr>
      </w:pPr>
      <w:r>
        <w:rPr>
          <w:rFonts w:eastAsia="Lucida Sans Unicode"/>
          <w:b/>
          <w:bCs/>
          <w:kern w:val="1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sz w:val="24"/>
          <w:lang w:bidi="hi-IN"/>
        </w:rPr>
      </w:pPr>
    </w:p>
    <w:p w:rsidR="00E64A11" w:rsidRDefault="00E64A1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sz w:val="24"/>
          <w:lang w:bidi="hi-IN"/>
        </w:rPr>
      </w:pPr>
    </w:p>
    <w:bookmarkStart w:id="0" w:name="Текстовое_поле1"/>
    <w:bookmarkEnd w:id="0"/>
    <w:p w:rsidR="00E64A11" w:rsidRDefault="002253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ascii="Calibri" w:eastAsia="Calibri" w:hAnsi="Calibri" w:cs="Calibri"/>
          <w:kern w:val="1"/>
          <w:sz w:val="24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B941E1">
        <w:rPr>
          <w:rFonts w:ascii="Calibri" w:eastAsia="Calibri" w:hAnsi="Calibri" w:cs="Calibri"/>
          <w:kern w:val="1"/>
          <w:sz w:val="24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sz w:val="24"/>
          <w:lang w:bidi="hi-IN"/>
        </w:rPr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ascii="Calibri" w:eastAsia="Calibri" w:hAnsi="Calibri" w:cs="Calibri"/>
          <w:kern w:val="1"/>
          <w:sz w:val="24"/>
          <w:lang w:bidi="hi-IN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225306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225306">
        <w:rPr>
          <w:noProof/>
        </w:rPr>
        <w:pict>
          <v:shapetype id="_x0000_m1028" coordsize="21600,21600" o:spt="202" path="m,l,21600r21600,l21600,xe">
            <v:stroke joinstyle="round"/>
            <v:path gradientshapeok="t" o:connecttype="rect"/>
          </v:shapetype>
        </w:pict>
      </w:r>
      <w:r w:rsidRPr="00225306">
        <w:rPr>
          <w:noProof/>
        </w:rPr>
      </w:r>
      <w:r w:rsidRPr="00225306">
        <w:rPr>
          <w:noProof/>
        </w:rPr>
        <w:pict>
          <v:shape id="Текстовое поле8" o:spid="_x0000_s1027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0B66DC" w:rsidRDefault="000B66DC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 w:line="240" w:lineRule="auto"/>
                    <w:ind w:left="3376" w:right="83" w:hanging="3037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Прием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регистрация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 рабочий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день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1" w:name="Текстовое_поле5"/>
    <w:bookmarkEnd w:id="1"/>
    <w:p w:rsidR="00E64A11" w:rsidRDefault="002253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sz w:val="24"/>
        </w:rPr>
      </w:pPr>
      <w:r>
        <w:rPr>
          <w:rFonts w:ascii="Symbol" w:hAnsi="Symbol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B941E1">
        <w:rPr>
          <w:rFonts w:ascii="Symbol" w:hAnsi="Symbol"/>
          <w:szCs w:val="22"/>
        </w:rPr>
        <w:instrText xml:space="preserve"> FORMTEXT </w:instrText>
      </w:r>
      <w:r>
        <w:rPr>
          <w:rFonts w:ascii="Symbol" w:hAnsi="Symbol"/>
          <w:szCs w:val="22"/>
        </w:rPr>
      </w:r>
      <w:r>
        <w:rPr>
          <w:rFonts w:ascii="Symbol" w:hAnsi="Symbol"/>
          <w:szCs w:val="22"/>
        </w:rPr>
        <w:fldChar w:fldCharType="separate"/>
      </w:r>
      <w:r w:rsidR="00B941E1">
        <w:rPr>
          <w:sz w:val="24"/>
        </w:rPr>
        <w:t>Принятие решения о переводе или об отказе в переводе жилого помещения в нежилое</w:t>
      </w:r>
      <w:r w:rsidR="00B941E1">
        <w:rPr>
          <w:spacing w:val="-48"/>
          <w:sz w:val="24"/>
        </w:rPr>
        <w:t xml:space="preserve"> </w:t>
      </w:r>
      <w:r w:rsidR="00B941E1">
        <w:rPr>
          <w:sz w:val="24"/>
        </w:rPr>
        <w:t>и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нежилого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помещения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в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жилое</w:t>
      </w:r>
      <w:r w:rsidR="00B941E1">
        <w:rPr>
          <w:spacing w:val="-2"/>
          <w:sz w:val="24"/>
        </w:rPr>
        <w:t xml:space="preserve"> </w:t>
      </w:r>
      <w:r w:rsidR="00B941E1">
        <w:rPr>
          <w:sz w:val="24"/>
        </w:rPr>
        <w:t>помещение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45</w:t>
      </w:r>
      <w:r w:rsidR="00B941E1">
        <w:rPr>
          <w:spacing w:val="-1"/>
          <w:sz w:val="24"/>
        </w:rPr>
        <w:t xml:space="preserve"> </w:t>
      </w:r>
      <w:r w:rsidR="00B941E1">
        <w:rPr>
          <w:sz w:val="24"/>
        </w:rPr>
        <w:t>дней</w:t>
      </w:r>
      <w:r>
        <w:rPr>
          <w:rFonts w:ascii="Symbol" w:hAnsi="Symbol"/>
          <w:szCs w:val="22"/>
        </w:rPr>
        <w:fldChar w:fldCharType="end"/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p w:rsidR="00E64A11" w:rsidRDefault="00225306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"/>
        <w:rPr>
          <w:rFonts w:ascii="Symbol" w:hAnsi="Symbol"/>
          <w:sz w:val="20"/>
        </w:rPr>
      </w:pPr>
      <w:r w:rsidRPr="00225306">
        <w:rPr>
          <w:noProof/>
        </w:rPr>
      </w:r>
      <w:r w:rsidRPr="00225306">
        <w:rPr>
          <w:noProof/>
        </w:rPr>
        <w:pict>
          <v:shape id="Текстовое поле9" o:spid="_x0000_s1026" type="#_x0000_m102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0B66DC" w:rsidRDefault="000B66DC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 w:line="240" w:lineRule="auto"/>
                    <w:ind w:left="3434" w:hanging="3176"/>
                    <w:rPr>
                      <w:rFonts w:eastAsia="Lucida Sans Unicode" w:cs="Arial"/>
                      <w:kern w:val="1"/>
                      <w:sz w:val="24"/>
                      <w:lang w:bidi="hi-IN"/>
                    </w:rPr>
                  </w:pPr>
                  <w:r>
                    <w:rPr>
                      <w:sz w:val="24"/>
                    </w:rPr>
                    <w:t>Выдача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(направление)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результатам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предоставления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муниципальной</w:t>
                  </w:r>
                  <w:r>
                    <w:rPr>
                      <w:spacing w:val="-4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рабочих дня</w:t>
                  </w:r>
                </w:p>
              </w:txbxContent>
            </v:textbox>
          </v:shape>
        </w:pict>
      </w:r>
    </w:p>
    <w:p w:rsidR="00E64A11" w:rsidRDefault="00B941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Cs w:val="22"/>
        </w:rPr>
      </w:pPr>
      <w:r>
        <w:rPr>
          <w:rFonts w:ascii="Symbol" w:hAnsi="Symbol"/>
          <w:w w:val="104"/>
          <w:szCs w:val="22"/>
        </w:rPr>
        <w:t></w:t>
      </w:r>
    </w:p>
    <w:bookmarkStart w:id="2" w:name="Текстовое_поле6"/>
    <w:bookmarkEnd w:id="2"/>
    <w:p w:rsidR="00E64A11" w:rsidRDefault="00225306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sz w:val="24"/>
        </w:rPr>
      </w:pPr>
      <w:r>
        <w:rPr>
          <w:rFonts w:eastAsia="Lucida Sans Unicode" w:cs="Arial"/>
          <w:kern w:val="1"/>
          <w:sz w:val="24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B941E1">
        <w:rPr>
          <w:rFonts w:eastAsia="Lucida Sans Unicode" w:cs="Arial"/>
          <w:kern w:val="1"/>
          <w:sz w:val="24"/>
          <w:lang w:bidi="hi-IN"/>
        </w:rPr>
        <w:instrText xml:space="preserve"> FORMTEXT </w:instrText>
      </w:r>
      <w:r>
        <w:rPr>
          <w:rFonts w:eastAsia="Lucida Sans Unicode" w:cs="Arial"/>
          <w:kern w:val="1"/>
          <w:sz w:val="24"/>
          <w:lang w:bidi="hi-IN"/>
        </w:rPr>
      </w:r>
      <w:r>
        <w:rPr>
          <w:rFonts w:eastAsia="Lucida Sans Unicode" w:cs="Arial"/>
          <w:kern w:val="1"/>
          <w:sz w:val="24"/>
          <w:lang w:bidi="hi-IN"/>
        </w:rPr>
        <w:fldChar w:fldCharType="separate"/>
      </w:r>
      <w:r w:rsidR="00B941E1">
        <w:rPr>
          <w:sz w:val="24"/>
        </w:rPr>
        <w:t>Заявитель</w:t>
      </w:r>
      <w:r>
        <w:rPr>
          <w:rFonts w:eastAsia="Lucida Sans Unicode" w:cs="Arial"/>
          <w:kern w:val="1"/>
          <w:sz w:val="24"/>
          <w:lang w:bidi="hi-IN"/>
        </w:rPr>
        <w:fldChar w:fldCharType="end"/>
      </w: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sz w:val="24"/>
          <w:lang w:bidi="hi-IN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№2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rPr>
          <w:rFonts w:ascii="Calibri" w:eastAsia="Calibri" w:hAnsi="Calibri" w:cs="Calibri"/>
          <w:sz w:val="24"/>
        </w:rPr>
      </w:pPr>
    </w:p>
    <w:p w:rsidR="00E64A11" w:rsidRDefault="00E64A11">
      <w:pPr>
        <w:rPr>
          <w:szCs w:val="22"/>
        </w:rPr>
      </w:pPr>
    </w:p>
    <w:p w:rsidR="00E64A11" w:rsidRDefault="00B941E1">
      <w:pPr>
        <w:jc w:val="center"/>
        <w:rPr>
          <w:b/>
          <w:szCs w:val="22"/>
        </w:rPr>
      </w:pPr>
      <w:r>
        <w:rPr>
          <w:b/>
          <w:szCs w:val="22"/>
        </w:rPr>
        <w:t>Форма заявления о переустройстве и (или) перепланировке</w:t>
      </w:r>
      <w:r>
        <w:rPr>
          <w:b/>
          <w:szCs w:val="22"/>
        </w:rPr>
        <w:br/>
        <w:t>помещения в многоквартирном доме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left="5103"/>
        <w:rPr>
          <w:szCs w:val="22"/>
        </w:rPr>
      </w:pPr>
      <w:r>
        <w:rPr>
          <w:szCs w:val="22"/>
        </w:rPr>
        <w:t>В___________________________</w:t>
      </w:r>
    </w:p>
    <w:p w:rsidR="00E64A11" w:rsidRPr="00B941E1" w:rsidRDefault="00B941E1">
      <w:pPr>
        <w:ind w:left="5387"/>
        <w:jc w:val="center"/>
        <w:rPr>
          <w:sz w:val="18"/>
          <w:szCs w:val="18"/>
        </w:rPr>
      </w:pPr>
      <w:proofErr w:type="gramStart"/>
      <w:r w:rsidRPr="00B941E1">
        <w:rPr>
          <w:sz w:val="18"/>
          <w:szCs w:val="18"/>
        </w:rPr>
        <w:t>(наименование органа местного самоуправления</w:t>
      </w:r>
      <w:proofErr w:type="gramEnd"/>
    </w:p>
    <w:p w:rsidR="00E64A11" w:rsidRPr="00B941E1" w:rsidRDefault="00B941E1">
      <w:pPr>
        <w:ind w:left="5103"/>
        <w:jc w:val="center"/>
        <w:rPr>
          <w:sz w:val="18"/>
          <w:szCs w:val="18"/>
        </w:rPr>
      </w:pPr>
      <w:r w:rsidRPr="00B941E1">
        <w:rPr>
          <w:sz w:val="18"/>
          <w:szCs w:val="18"/>
        </w:rPr>
        <w:t>муниципального образования)</w:t>
      </w:r>
    </w:p>
    <w:p w:rsidR="00E64A11" w:rsidRDefault="00B941E1">
      <w:pPr>
        <w:spacing w:before="600" w:after="360"/>
        <w:jc w:val="center"/>
        <w:rPr>
          <w:szCs w:val="22"/>
        </w:rPr>
      </w:pPr>
      <w:r>
        <w:rPr>
          <w:caps/>
          <w:szCs w:val="22"/>
        </w:rPr>
        <w:t>Заявление</w:t>
      </w:r>
      <w:r>
        <w:rPr>
          <w:szCs w:val="22"/>
        </w:rPr>
        <w:br/>
        <w:t xml:space="preserve">о переустройстве и (или) перепланировке </w:t>
      </w:r>
      <w:r>
        <w:rPr>
          <w:szCs w:val="22"/>
        </w:rPr>
        <w:br/>
        <w:t>помещения в многоквартирном доме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от ________________________________________________________________ </w:t>
      </w:r>
    </w:p>
    <w:p w:rsidR="00E64A11" w:rsidRPr="00B941E1" w:rsidRDefault="00B941E1">
      <w:pPr>
        <w:ind w:left="340"/>
        <w:jc w:val="both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B941E1">
        <w:rPr>
          <w:i/>
          <w:sz w:val="18"/>
          <w:szCs w:val="18"/>
        </w:rPr>
        <w:t>представлять</w:t>
      </w:r>
      <w:proofErr w:type="gramEnd"/>
      <w:r w:rsidRPr="00B941E1">
        <w:rPr>
          <w:i/>
          <w:sz w:val="18"/>
          <w:szCs w:val="18"/>
        </w:rPr>
        <w:t xml:space="preserve"> их интересы)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Pr="00B941E1" w:rsidRDefault="00B941E1">
      <w:pPr>
        <w:jc w:val="both"/>
        <w:rPr>
          <w:i/>
          <w:sz w:val="24"/>
        </w:rPr>
      </w:pPr>
      <w:r w:rsidRPr="00B941E1">
        <w:rPr>
          <w:i/>
          <w:sz w:val="24"/>
          <w:u w:val="single"/>
        </w:rPr>
        <w:t>Примечание.</w:t>
      </w:r>
      <w:r w:rsidRPr="00B941E1">
        <w:rPr>
          <w:i/>
          <w:sz w:val="24"/>
        </w:rPr>
        <w:tab/>
      </w:r>
      <w:proofErr w:type="gramStart"/>
      <w:r w:rsidRPr="00B941E1">
        <w:rPr>
          <w:i/>
          <w:sz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64A11" w:rsidRPr="00B941E1" w:rsidRDefault="00B941E1" w:rsidP="00B941E1">
      <w:pPr>
        <w:ind w:firstLine="709"/>
        <w:jc w:val="both"/>
        <w:rPr>
          <w:i/>
          <w:sz w:val="24"/>
        </w:rPr>
      </w:pPr>
      <w:r w:rsidRPr="00B941E1">
        <w:rPr>
          <w:i/>
          <w:sz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64A11" w:rsidRDefault="00B941E1">
      <w:pPr>
        <w:rPr>
          <w:szCs w:val="22"/>
        </w:rPr>
      </w:pPr>
      <w:r>
        <w:rPr>
          <w:szCs w:val="22"/>
        </w:rPr>
        <w:t>Место нахождения помещения в многоквартирном доме:_______________________</w:t>
      </w:r>
    </w:p>
    <w:p w:rsidR="00E64A11" w:rsidRDefault="00B941E1">
      <w:pPr>
        <w:rPr>
          <w:szCs w:val="22"/>
        </w:rPr>
      </w:pPr>
      <w:r>
        <w:rPr>
          <w:szCs w:val="22"/>
        </w:rPr>
        <w:t>________________________________________________________________________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Собственник (и) помещения в многоквартирном доме:_________________________</w:t>
      </w:r>
    </w:p>
    <w:p w:rsidR="00E64A11" w:rsidRDefault="00B941E1">
      <w:pPr>
        <w:spacing w:before="360"/>
        <w:rPr>
          <w:szCs w:val="22"/>
        </w:rPr>
      </w:pPr>
      <w:r>
        <w:rPr>
          <w:szCs w:val="22"/>
        </w:rPr>
        <w:t xml:space="preserve">Прошу разрешить _______________________________________________________ </w:t>
      </w:r>
    </w:p>
    <w:p w:rsidR="00E64A11" w:rsidRPr="00B941E1" w:rsidRDefault="00B941E1" w:rsidP="00B941E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</w:t>
      </w:r>
      <w:r w:rsidRPr="00B941E1">
        <w:rPr>
          <w:i/>
          <w:sz w:val="18"/>
          <w:szCs w:val="18"/>
        </w:rPr>
        <w:t>(переустройство, перепланировку, переустройство и перепланировку – нужное указать)</w:t>
      </w:r>
    </w:p>
    <w:p w:rsidR="00E64A11" w:rsidRDefault="00B941E1">
      <w:pPr>
        <w:rPr>
          <w:szCs w:val="22"/>
        </w:rPr>
      </w:pPr>
      <w:r>
        <w:rPr>
          <w:szCs w:val="22"/>
        </w:rPr>
        <w:t>помещения в многоквартирном доме, занимаемого на основании_______________</w:t>
      </w:r>
    </w:p>
    <w:p w:rsidR="00B941E1" w:rsidRDefault="00B941E1" w:rsidP="00B941E1">
      <w:pPr>
        <w:jc w:val="right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 xml:space="preserve">(права собственности, договора найма, </w:t>
      </w:r>
      <w:proofErr w:type="gramEnd"/>
    </w:p>
    <w:p w:rsidR="00E64A11" w:rsidRPr="00B941E1" w:rsidRDefault="00B941E1" w:rsidP="00B941E1">
      <w:pPr>
        <w:jc w:val="right"/>
        <w:rPr>
          <w:i/>
          <w:sz w:val="18"/>
          <w:szCs w:val="18"/>
        </w:rPr>
      </w:pPr>
      <w:r w:rsidRPr="00B941E1">
        <w:rPr>
          <w:i/>
          <w:sz w:val="18"/>
          <w:szCs w:val="18"/>
        </w:rPr>
        <w:t xml:space="preserve">договора аренды – </w:t>
      </w:r>
      <w:proofErr w:type="gramStart"/>
      <w:r w:rsidRPr="00B941E1">
        <w:rPr>
          <w:i/>
          <w:sz w:val="18"/>
          <w:szCs w:val="18"/>
        </w:rPr>
        <w:t>нужное</w:t>
      </w:r>
      <w:proofErr w:type="gramEnd"/>
      <w:r w:rsidRPr="00B941E1">
        <w:rPr>
          <w:i/>
          <w:sz w:val="18"/>
          <w:szCs w:val="18"/>
        </w:rPr>
        <w:t xml:space="preserve"> указать)</w:t>
      </w:r>
    </w:p>
    <w:p w:rsidR="00E64A11" w:rsidRDefault="00E64A11">
      <w:pPr>
        <w:rPr>
          <w:i/>
          <w:szCs w:val="22"/>
        </w:rPr>
      </w:pPr>
    </w:p>
    <w:p w:rsidR="00E64A11" w:rsidRDefault="00B941E1">
      <w:pPr>
        <w:jc w:val="both"/>
        <w:rPr>
          <w:szCs w:val="22"/>
        </w:rPr>
      </w:pPr>
      <w:r>
        <w:rPr>
          <w:szCs w:val="22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p w:rsidR="00E64A11" w:rsidRDefault="00E64A11">
      <w:pPr>
        <w:jc w:val="both"/>
        <w:rPr>
          <w:szCs w:val="22"/>
        </w:rPr>
      </w:pPr>
    </w:p>
    <w:tbl>
      <w:tblPr>
        <w:tblStyle w:val="af2"/>
        <w:tblW w:w="10106" w:type="dxa"/>
        <w:tblInd w:w="18" w:type="dxa"/>
        <w:tblLook w:val="0000"/>
      </w:tblPr>
      <w:tblGrid>
        <w:gridCol w:w="860"/>
        <w:gridCol w:w="466"/>
        <w:gridCol w:w="262"/>
        <w:gridCol w:w="1563"/>
        <w:gridCol w:w="528"/>
        <w:gridCol w:w="234"/>
        <w:gridCol w:w="398"/>
        <w:gridCol w:w="2215"/>
        <w:gridCol w:w="567"/>
        <w:gridCol w:w="283"/>
        <w:gridCol w:w="941"/>
        <w:gridCol w:w="193"/>
        <w:gridCol w:w="567"/>
        <w:gridCol w:w="426"/>
        <w:gridCol w:w="146"/>
        <w:gridCol w:w="457"/>
      </w:tblGrid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ind w:hanging="18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Pr>
              <w:jc w:val="right"/>
            </w:pPr>
            <w: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A11" w:rsidTr="00B941E1">
        <w:trPr>
          <w:gridAfter w:val="2"/>
          <w:wAfter w:w="603" w:type="dxa"/>
          <w:trHeight w:val="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по “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right"/>
            </w:pPr>
            <w:r>
              <w:t>200</w:t>
            </w: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65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 w:rsidP="00B941E1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B941E1">
            <w:pPr>
              <w:jc w:val="center"/>
            </w:pPr>
            <w:r>
              <w:t>по</w:t>
            </w:r>
          </w:p>
        </w:tc>
        <w:tc>
          <w:tcPr>
            <w:tcW w:w="1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0" w:type="dxa"/>
              <w:right w:w="0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2127"/>
          <w:tab w:val="left" w:pos="3544"/>
        </w:tabs>
        <w:rPr>
          <w:szCs w:val="22"/>
        </w:rPr>
      </w:pPr>
      <w:r>
        <w:rPr>
          <w:szCs w:val="22"/>
        </w:rPr>
        <w:t>часов в  _________ дни.</w:t>
      </w:r>
    </w:p>
    <w:p w:rsidR="00E64A11" w:rsidRDefault="00E64A11">
      <w:pPr>
        <w:ind w:left="851" w:right="6519"/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lastRenderedPageBreak/>
        <w:t>Обязуюсь: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E64A11" w:rsidRDefault="00E64A11">
      <w:pPr>
        <w:ind w:firstLine="567"/>
        <w:jc w:val="both"/>
        <w:rPr>
          <w:szCs w:val="22"/>
        </w:rPr>
      </w:pPr>
    </w:p>
    <w:tbl>
      <w:tblPr>
        <w:tblStyle w:val="af2"/>
        <w:tblW w:w="10143" w:type="dxa"/>
        <w:tblInd w:w="18" w:type="dxa"/>
        <w:tblLook w:val="0000"/>
      </w:tblPr>
      <w:tblGrid>
        <w:gridCol w:w="3173"/>
        <w:gridCol w:w="475"/>
        <w:gridCol w:w="276"/>
        <w:gridCol w:w="1835"/>
        <w:gridCol w:w="864"/>
        <w:gridCol w:w="789"/>
        <w:gridCol w:w="679"/>
        <w:gridCol w:w="1182"/>
        <w:gridCol w:w="870"/>
      </w:tblGrid>
      <w:tr w:rsidR="00E64A11" w:rsidTr="00B941E1">
        <w:trPr>
          <w:trHeight w:val="1"/>
        </w:trPr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:</w:t>
            </w:r>
          </w:p>
        </w:tc>
      </w:tr>
    </w:tbl>
    <w:p w:rsidR="00E64A11" w:rsidRDefault="00E64A11">
      <w:pPr>
        <w:spacing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198" w:type="dxa"/>
        <w:tblInd w:w="18" w:type="dxa"/>
        <w:tblLook w:val="0000"/>
      </w:tblPr>
      <w:tblGrid>
        <w:gridCol w:w="568"/>
        <w:gridCol w:w="3270"/>
        <w:gridCol w:w="2693"/>
        <w:gridCol w:w="1680"/>
        <w:gridCol w:w="1987"/>
      </w:tblGrid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>Подпись *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B941E1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1</w:t>
            </w: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5</w:t>
            </w: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Tr="00B941E1">
        <w:trPr>
          <w:trHeight w:val="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3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left w:w="28" w:type="dxa"/>
              <w:right w:w="28" w:type="dxa"/>
            </w:tcMar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</w:tbl>
    <w:p w:rsidR="00E64A11" w:rsidRPr="00B941E1" w:rsidRDefault="00B941E1">
      <w:pPr>
        <w:ind w:firstLine="567"/>
        <w:jc w:val="both"/>
        <w:rPr>
          <w:sz w:val="24"/>
        </w:rPr>
      </w:pPr>
      <w:r w:rsidRPr="00B941E1">
        <w:rPr>
          <w:sz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p w:rsidR="00E64A11" w:rsidRDefault="00B941E1">
      <w:pPr>
        <w:rPr>
          <w:szCs w:val="22"/>
        </w:rPr>
      </w:pPr>
      <w:r>
        <w:rPr>
          <w:szCs w:val="22"/>
        </w:rPr>
        <w:t>К заявлению прилагаются следующие документы:</w:t>
      </w:r>
    </w:p>
    <w:p w:rsidR="00E64A11" w:rsidRDefault="00B941E1">
      <w:pPr>
        <w:rPr>
          <w:szCs w:val="22"/>
        </w:rPr>
      </w:pPr>
      <w:r>
        <w:rPr>
          <w:szCs w:val="22"/>
        </w:rPr>
        <w:t xml:space="preserve">1)________________________________________________________________ ______ </w:t>
      </w:r>
    </w:p>
    <w:p w:rsidR="00E64A11" w:rsidRPr="00B941E1" w:rsidRDefault="00B941E1">
      <w:pPr>
        <w:ind w:left="284"/>
        <w:jc w:val="center"/>
        <w:rPr>
          <w:i/>
          <w:sz w:val="18"/>
          <w:szCs w:val="18"/>
        </w:rPr>
      </w:pPr>
      <w:proofErr w:type="gramStart"/>
      <w:r w:rsidRPr="00B941E1">
        <w:rPr>
          <w:i/>
          <w:sz w:val="18"/>
          <w:szCs w:val="1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Style w:val="af2"/>
        <w:tblW w:w="10176" w:type="dxa"/>
        <w:tblInd w:w="18" w:type="dxa"/>
        <w:tblLook w:val="0000"/>
      </w:tblPr>
      <w:tblGrid>
        <w:gridCol w:w="8515"/>
        <w:gridCol w:w="426"/>
        <w:gridCol w:w="243"/>
        <w:gridCol w:w="992"/>
      </w:tblGrid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jc w:val="center"/>
            </w:pPr>
            <w:r>
              <w:t>на</w:t>
            </w: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E64A11" w:rsidTr="003201B5">
        <w:trPr>
          <w:trHeight w:val="1"/>
        </w:trPr>
        <w:tc>
          <w:tcPr>
            <w:tcW w:w="8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B941E1">
            <w:proofErr w:type="spellStart"/>
            <w:r>
              <w:t>перепланируемое</w:t>
            </w:r>
            <w:proofErr w:type="spellEnd"/>
            <w:r>
              <w:t xml:space="preserve"> помещение в многоквартирном доме (с отметкой: подлинник или нотариально заверенная копия)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</w:tr>
    </w:tbl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2) проект (проектная документация) переустройства и (или) перепланировки помещения в многоквартирном доме на  </w:t>
      </w:r>
      <w:r>
        <w:rPr>
          <w:szCs w:val="22"/>
        </w:rPr>
        <w:tab/>
      </w:r>
      <w:r>
        <w:rPr>
          <w:szCs w:val="22"/>
        </w:rPr>
        <w:tab/>
        <w:t>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3) технический паспорт переустраиваемого и (или) </w:t>
      </w:r>
      <w:proofErr w:type="spellStart"/>
      <w:r>
        <w:rPr>
          <w:szCs w:val="22"/>
        </w:rPr>
        <w:t>перепланируемого</w:t>
      </w:r>
      <w:proofErr w:type="spellEnd"/>
      <w:r>
        <w:rPr>
          <w:szCs w:val="22"/>
        </w:rPr>
        <w:t xml:space="preserve"> помещения в многоквартирном доме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 листах;</w:t>
      </w:r>
    </w:p>
    <w:p w:rsidR="00E64A11" w:rsidRDefault="00B941E1">
      <w:pPr>
        <w:tabs>
          <w:tab w:val="center" w:pos="1985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</w:t>
      </w:r>
      <w:r>
        <w:rPr>
          <w:szCs w:val="22"/>
        </w:rPr>
        <w:tab/>
        <w:t>листах (при необходимости);</w:t>
      </w:r>
    </w:p>
    <w:p w:rsidR="00E64A11" w:rsidRDefault="00B941E1">
      <w:pPr>
        <w:rPr>
          <w:szCs w:val="22"/>
        </w:rPr>
      </w:pPr>
      <w:r>
        <w:rPr>
          <w:szCs w:val="22"/>
        </w:rPr>
        <w:lastRenderedPageBreak/>
        <w:t xml:space="preserve">6) иные документы:_________________________________________________  </w:t>
      </w:r>
    </w:p>
    <w:p w:rsidR="00E64A11" w:rsidRPr="003201B5" w:rsidRDefault="00B941E1">
      <w:pPr>
        <w:ind w:left="2127"/>
        <w:jc w:val="center"/>
        <w:rPr>
          <w:i/>
          <w:sz w:val="18"/>
          <w:szCs w:val="18"/>
        </w:rPr>
      </w:pPr>
      <w:r w:rsidRPr="003201B5">
        <w:rPr>
          <w:i/>
          <w:sz w:val="18"/>
          <w:szCs w:val="18"/>
        </w:rPr>
        <w:t>(доверенности, выписки из уставов и др.)</w:t>
      </w:r>
    </w:p>
    <w:p w:rsidR="00E64A11" w:rsidRDefault="00B941E1">
      <w:pPr>
        <w:spacing w:before="240" w:after="120"/>
        <w:rPr>
          <w:szCs w:val="22"/>
        </w:rPr>
      </w:pPr>
      <w:r>
        <w:rPr>
          <w:szCs w:val="22"/>
        </w:rPr>
        <w:t>Подписи лиц, подавших заявление *:</w:t>
      </w: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100" w:type="dxa"/>
        <w:tblInd w:w="18" w:type="dxa"/>
        <w:tblLook w:val="0000"/>
      </w:tblPr>
      <w:tblGrid>
        <w:gridCol w:w="294"/>
        <w:gridCol w:w="443"/>
        <w:gridCol w:w="259"/>
        <w:gridCol w:w="1575"/>
        <w:gridCol w:w="545"/>
        <w:gridCol w:w="438"/>
        <w:gridCol w:w="714"/>
        <w:gridCol w:w="1803"/>
        <w:gridCol w:w="229"/>
        <w:gridCol w:w="2800"/>
      </w:tblGrid>
      <w:tr w:rsidR="00E64A11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“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 w:rsidTr="003201B5">
        <w:trPr>
          <w:trHeight w:val="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(дата)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E64A11" w:rsidRDefault="00B941E1">
      <w:pPr>
        <w:spacing w:before="120"/>
        <w:rPr>
          <w:szCs w:val="22"/>
        </w:rPr>
      </w:pPr>
      <w:r>
        <w:rPr>
          <w:szCs w:val="22"/>
        </w:rPr>
        <w:t>________________</w:t>
      </w:r>
    </w:p>
    <w:p w:rsidR="00E64A11" w:rsidRPr="003201B5" w:rsidRDefault="00B941E1">
      <w:pPr>
        <w:ind w:firstLine="567"/>
        <w:jc w:val="both"/>
        <w:rPr>
          <w:sz w:val="24"/>
        </w:rPr>
      </w:pPr>
      <w:r w:rsidRPr="003201B5">
        <w:rPr>
          <w:sz w:val="24"/>
        </w:rPr>
        <w:t>* При пользовании помещением в многоквартирном доме на основании договора социального найма заявление подписывается нанимателем,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64A11" w:rsidRDefault="00B941E1">
      <w:pPr>
        <w:ind w:firstLine="567"/>
        <w:jc w:val="both"/>
        <w:rPr>
          <w:szCs w:val="22"/>
        </w:rPr>
      </w:pPr>
      <w:r>
        <w:rPr>
          <w:szCs w:val="22"/>
        </w:rPr>
        <w:t>------------------------------------------------------------------------------------------</w:t>
      </w:r>
    </w:p>
    <w:p w:rsidR="00E64A11" w:rsidRPr="003201B5" w:rsidRDefault="00B941E1">
      <w:pPr>
        <w:jc w:val="center"/>
        <w:rPr>
          <w:sz w:val="24"/>
        </w:rPr>
      </w:pPr>
      <w:r w:rsidRPr="003201B5">
        <w:rPr>
          <w:sz w:val="24"/>
        </w:rPr>
        <w:t>(следующие позиции заполняются должностным лицом, принявшим заявление)</w:t>
      </w:r>
    </w:p>
    <w:p w:rsidR="00E64A11" w:rsidRDefault="00E64A11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9028" w:type="dxa"/>
        <w:tblInd w:w="18" w:type="dxa"/>
        <w:tblLook w:val="0000"/>
      </w:tblPr>
      <w:tblGrid>
        <w:gridCol w:w="4848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r>
              <w:t>Д</w:t>
            </w:r>
            <w:r w:rsidR="003201B5">
              <w:t xml:space="preserve">окументы представлены на приеме  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spacing w:before="240"/>
        <w:rPr>
          <w:szCs w:val="22"/>
        </w:rPr>
      </w:pPr>
      <w:r>
        <w:rPr>
          <w:szCs w:val="22"/>
        </w:rPr>
        <w:t xml:space="preserve">Входящий номер регистрации заявления  </w:t>
      </w:r>
    </w:p>
    <w:tbl>
      <w:tblPr>
        <w:tblStyle w:val="af2"/>
        <w:tblW w:w="9595" w:type="dxa"/>
        <w:tblInd w:w="18" w:type="dxa"/>
        <w:tblLook w:val="0000"/>
      </w:tblPr>
      <w:tblGrid>
        <w:gridCol w:w="5415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tabs>
                <w:tab w:val="left" w:pos="4082"/>
              </w:tabs>
            </w:pPr>
            <w:r>
              <w:t>Выдана расписка в получении</w:t>
            </w:r>
            <w:r w:rsidR="003201B5">
              <w:t xml:space="preserve"> документов </w:t>
            </w:r>
            <w:r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Default="00B941E1">
      <w:pPr>
        <w:ind w:left="4111"/>
        <w:rPr>
          <w:szCs w:val="22"/>
        </w:rPr>
      </w:pPr>
      <w:r>
        <w:rPr>
          <w:szCs w:val="22"/>
        </w:rPr>
        <w:t xml:space="preserve">№  </w:t>
      </w:r>
    </w:p>
    <w:p w:rsidR="00E64A11" w:rsidRDefault="00E64A11">
      <w:pPr>
        <w:spacing w:after="240"/>
        <w:ind w:left="4451" w:right="3686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461" w:type="dxa"/>
        <w:tblInd w:w="18" w:type="dxa"/>
        <w:tblLook w:val="0000"/>
      </w:tblPr>
      <w:tblGrid>
        <w:gridCol w:w="4281"/>
        <w:gridCol w:w="567"/>
        <w:gridCol w:w="283"/>
        <w:gridCol w:w="1928"/>
        <w:gridCol w:w="537"/>
        <w:gridCol w:w="494"/>
        <w:gridCol w:w="371"/>
      </w:tblGrid>
      <w:tr w:rsidR="00E64A11" w:rsidTr="003201B5">
        <w:trPr>
          <w:trHeight w:val="1"/>
        </w:trPr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r>
              <w:t>”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 w:rsidP="003201B5">
            <w:pPr>
              <w:jc w:val="right"/>
            </w:pPr>
            <w:r>
              <w:t>20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B941E1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64A11" w:rsidRPr="003201B5" w:rsidRDefault="003201B5">
      <w:pPr>
        <w:ind w:left="4253" w:right="1841"/>
        <w:jc w:val="center"/>
        <w:rPr>
          <w:sz w:val="18"/>
          <w:szCs w:val="18"/>
        </w:rPr>
      </w:pPr>
      <w:r w:rsidRPr="003201B5">
        <w:rPr>
          <w:sz w:val="18"/>
          <w:szCs w:val="18"/>
        </w:rPr>
        <w:t xml:space="preserve"> </w:t>
      </w:r>
      <w:r w:rsidR="00B941E1" w:rsidRPr="003201B5">
        <w:rPr>
          <w:sz w:val="18"/>
          <w:szCs w:val="18"/>
        </w:rPr>
        <w:t>(подпись заявителя)</w:t>
      </w:r>
    </w:p>
    <w:p w:rsidR="00E64A11" w:rsidRDefault="00E64A1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8108" w:type="dxa"/>
        <w:tblInd w:w="18" w:type="dxa"/>
        <w:tblLook w:val="0000"/>
      </w:tblPr>
      <w:tblGrid>
        <w:gridCol w:w="4706"/>
        <w:gridCol w:w="1276"/>
        <w:gridCol w:w="2126"/>
      </w:tblGrid>
      <w:tr w:rsidR="00E64A11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Default="00E64A11">
            <w:pPr>
              <w:jc w:val="center"/>
              <w:rPr>
                <w:rFonts w:cs="Calibri"/>
              </w:rPr>
            </w:pPr>
          </w:p>
        </w:tc>
      </w:tr>
      <w:tr w:rsidR="00E64A11" w:rsidRPr="003201B5">
        <w:trPr>
          <w:trHeight w:val="1"/>
        </w:trPr>
        <w:tc>
          <w:tcPr>
            <w:tcW w:w="4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Ф.И.О. должностного лица, принявшего 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E64A1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left w:w="28" w:type="dxa"/>
              <w:right w:w="28" w:type="dxa"/>
            </w:tcMar>
            <w:vAlign w:val="bottom"/>
          </w:tcPr>
          <w:p w:rsidR="00E64A11" w:rsidRPr="003201B5" w:rsidRDefault="00B941E1">
            <w:pPr>
              <w:jc w:val="center"/>
              <w:rPr>
                <w:sz w:val="18"/>
                <w:szCs w:val="18"/>
              </w:rPr>
            </w:pPr>
            <w:r w:rsidRPr="003201B5">
              <w:rPr>
                <w:sz w:val="18"/>
                <w:szCs w:val="18"/>
              </w:rPr>
              <w:t>(подпись)</w:t>
            </w:r>
          </w:p>
        </w:tc>
      </w:tr>
    </w:tbl>
    <w:p w:rsidR="00E64A11" w:rsidRDefault="00E64A11">
      <w:pPr>
        <w:sectPr w:rsidR="00E64A11">
          <w:endnotePr>
            <w:numFmt w:val="decimal"/>
          </w:endnotePr>
          <w:pgSz w:w="11906" w:h="16838"/>
          <w:pgMar w:top="1134" w:right="567" w:bottom="1134" w:left="1134" w:header="0" w:footer="0" w:gutter="0"/>
          <w:cols w:space="720"/>
        </w:sectPr>
      </w:pP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№3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rFonts w:ascii="Calibri" w:eastAsia="Calibri" w:hAnsi="Calibri" w:cs="Calibri"/>
          <w:sz w:val="22"/>
          <w:szCs w:val="2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e"/>
        <w:widowControl/>
        <w:spacing w:after="0"/>
        <w:ind w:left="0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(Бланк органа,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осуществляющего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br/>
        <w:t>согласование)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Pr="003201B5" w:rsidRDefault="00B941E1">
      <w:pPr>
        <w:pStyle w:val="ad"/>
        <w:jc w:val="center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t>Решение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spacing w:val="60"/>
          <w:position w:val="3"/>
          <w:sz w:val="28"/>
          <w:szCs w:val="28"/>
          <w:vertAlign w:val="baseline"/>
        </w:rPr>
        <w:br/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t>о согласовании переустройства</w:t>
      </w:r>
      <w:r w:rsidRPr="003201B5">
        <w:rPr>
          <w:rStyle w:val="FootnoteReference"/>
          <w:rFonts w:asciiTheme="minorHAnsi" w:eastAsia="SimSun" w:hAnsiTheme="minorHAnsi" w:cstheme="minorHAnsi"/>
          <w:b/>
          <w:bCs/>
          <w:position w:val="3"/>
          <w:sz w:val="28"/>
          <w:szCs w:val="28"/>
          <w:vertAlign w:val="baseline"/>
        </w:rPr>
        <w:br/>
        <w:t>и (или) перепланировки жилого помещения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-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 w:rsidP="003201B5">
            <w:pPr>
              <w:pStyle w:val="ad"/>
              <w:ind w:right="-575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ind w:left="57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занимаемых (принадлежащих)</w:t>
            </w:r>
          </w:p>
        </w:tc>
      </w:tr>
      <w:tr w:rsidR="00E64A11" w:rsidRPr="003201B5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,</w:t>
            </w:r>
          </w:p>
        </w:tc>
      </w:tr>
      <w:tr w:rsidR="00E64A11" w:rsidRPr="003201B5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переустраиваемое и (или)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перепланируемое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по результатам рассмотрения представленных документов принято решение:</w:t>
      </w:r>
    </w:p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1960"/>
        <w:gridCol w:w="450"/>
        <w:gridCol w:w="7235"/>
      </w:tblGrid>
      <w:tr w:rsidR="00E64A11" w:rsidRPr="003201B5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1. Дать согласие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на</w:t>
            </w:r>
            <w:proofErr w:type="gramEnd"/>
          </w:p>
        </w:tc>
        <w:tc>
          <w:tcPr>
            <w:tcW w:w="72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1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E64A11" w:rsidRPr="003201B5" w:rsidRDefault="00B941E1">
      <w:pPr>
        <w:pStyle w:val="ae"/>
        <w:widowControl/>
        <w:spacing w:after="0"/>
        <w:ind w:left="0"/>
        <w:jc w:val="both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жилых помещений в соответствии с представленным проектом (проектной документацией).</w:t>
      </w:r>
    </w:p>
    <w:p w:rsidR="00E64A11" w:rsidRPr="003201B5" w:rsidRDefault="00B941E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2. Установить</w:t>
      </w:r>
      <w:r w:rsidRPr="003201B5">
        <w:rPr>
          <w:rStyle w:val="FootnoteReference"/>
          <w:rFonts w:asciiTheme="minorHAnsi" w:eastAsia="SimSun" w:hAnsiTheme="minorHAnsi" w:cstheme="minorHAnsi"/>
          <w:sz w:val="28"/>
          <w:szCs w:val="28"/>
          <w:vertAlign w:val="baseline"/>
        </w:rPr>
        <w:footnoteReference w:customMarkFollows="1" w:id="1"/>
        <w:t>*</w:t>
      </w: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  <w:vertAlign w:val="baseline"/>
        </w:rPr>
        <w:t>:</w:t>
      </w:r>
    </w:p>
    <w:tbl>
      <w:tblPr>
        <w:tblW w:w="9645" w:type="dxa"/>
        <w:tblLook w:val="060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E64A11" w:rsidRPr="003201B5">
        <w:tc>
          <w:tcPr>
            <w:tcW w:w="65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срок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</w:t>
            </w:r>
          </w:p>
        </w:tc>
      </w:tr>
    </w:tbl>
    <w:p w:rsidR="00E64A11" w:rsidRPr="003201B5" w:rsidRDefault="00E64A11">
      <w:pPr>
        <w:pStyle w:val="ad"/>
        <w:rPr>
          <w:rStyle w:val="FootnoteReference"/>
          <w:rFonts w:asciiTheme="minorHAnsi" w:eastAsia="SimSun" w:hAnsiTheme="minorHAnsi" w:cstheme="minorHAnsi"/>
          <w:position w:val="2"/>
          <w:sz w:val="28"/>
          <w:szCs w:val="28"/>
        </w:rPr>
      </w:pPr>
    </w:p>
    <w:tbl>
      <w:tblPr>
        <w:tblW w:w="9645" w:type="dxa"/>
        <w:tblLook w:val="060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E64A11" w:rsidRPr="003201B5">
        <w:tc>
          <w:tcPr>
            <w:tcW w:w="6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72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по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 w:rsidP="003201B5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.;</w:t>
            </w:r>
          </w:p>
        </w:tc>
      </w:tr>
      <w:tr w:rsidR="00E64A11" w:rsidRPr="003201B5">
        <w:tc>
          <w:tcPr>
            <w:tcW w:w="6481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режим производства ремонтно-строительных работ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по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</w:tr>
      <w:tr w:rsidR="00E64A11" w:rsidRPr="003201B5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6509"/>
              </w:tabs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часов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дни.</w:t>
            </w:r>
          </w:p>
        </w:tc>
      </w:tr>
      <w:tr w:rsidR="00E64A11" w:rsidRPr="003201B5">
        <w:tc>
          <w:tcPr>
            <w:tcW w:w="9645" w:type="dxa"/>
            <w:gridSpan w:val="1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4A11" w:rsidRPr="003201B5">
        <w:tc>
          <w:tcPr>
            <w:tcW w:w="9645" w:type="dxa"/>
            <w:gridSpan w:val="12"/>
            <w:tcBorders>
              <w:top w:val="single" w:sz="0" w:space="0" w:color="000000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4A11" w:rsidRPr="003201B5" w:rsidRDefault="00B941E1" w:rsidP="003201B5">
      <w:pPr>
        <w:pStyle w:val="ae"/>
        <w:spacing w:after="0"/>
        <w:ind w:left="0"/>
        <w:rPr>
          <w:rStyle w:val="FootnoteReference"/>
          <w:rFonts w:asciiTheme="minorHAnsi" w:eastAsia="SimSun" w:hAnsiTheme="minorHAnsi" w:cstheme="minorHAnsi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3. Обязать заявителя осуществить переустройство и  (или) перепланировку жилого помещения в соответствии с проектом (проектной документацией) и </w:t>
      </w:r>
      <w:proofErr w:type="gramStart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>с</w:t>
      </w:r>
      <w:proofErr w:type="gramEnd"/>
      <w:r w:rsidRPr="003201B5">
        <w:rPr>
          <w:rStyle w:val="FootnoteReference"/>
          <w:rFonts w:asciiTheme="minorHAnsi" w:eastAsia="SimSun" w:hAnsiTheme="minorHAnsi" w:cstheme="minorHAnsi"/>
          <w:position w:val="2"/>
          <w:sz w:val="28"/>
          <w:szCs w:val="20"/>
          <w:vertAlign w:val="baseline"/>
        </w:rPr>
        <w:t xml:space="preserve"> </w:t>
      </w:r>
    </w:p>
    <w:tbl>
      <w:tblPr>
        <w:tblW w:w="9645" w:type="dxa"/>
        <w:tblLook w:val="0600"/>
      </w:tblPr>
      <w:tblGrid>
        <w:gridCol w:w="3178"/>
        <w:gridCol w:w="6467"/>
      </w:tblGrid>
      <w:tr w:rsidR="00E64A11" w:rsidRPr="003201B5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соблюдением требований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>
        <w:tc>
          <w:tcPr>
            <w:tcW w:w="31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467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E64A11">
        <w:tc>
          <w:tcPr>
            <w:tcW w:w="9645" w:type="dxa"/>
            <w:gridSpan w:val="2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gridSpan w:val="2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lastRenderedPageBreak/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64A11" w:rsidRPr="003201B5" w:rsidRDefault="00B941E1" w:rsidP="003201B5">
      <w:pPr>
        <w:pStyle w:val="ae"/>
        <w:widowControl/>
        <w:spacing w:after="0"/>
        <w:ind w:left="0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0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6. Контроль за исполнением настоящего решения возложить </w:t>
      </w:r>
      <w:proofErr w:type="gram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на</w:t>
      </w:r>
      <w:proofErr w:type="gramEnd"/>
    </w:p>
    <w:tbl>
      <w:tblPr>
        <w:tblW w:w="9645" w:type="dxa"/>
        <w:tblLook w:val="0600"/>
      </w:tblPr>
      <w:tblGrid>
        <w:gridCol w:w="9645"/>
      </w:tblGrid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(наименование структурного подразделения и (или) Ф. И. О. должностного лица органа,</w:t>
            </w:r>
            <w:proofErr w:type="gramEnd"/>
          </w:p>
        </w:tc>
      </w:tr>
      <w:tr w:rsidR="00E64A11">
        <w:tc>
          <w:tcPr>
            <w:tcW w:w="964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c>
          <w:tcPr>
            <w:tcW w:w="964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осуществляющего</w:t>
            </w:r>
            <w:proofErr w:type="gramEnd"/>
            <w:r>
              <w:rPr>
                <w:rStyle w:val="FootnoteReference"/>
              </w:rPr>
              <w:t xml:space="preserve">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должностного лица органа,</w:t>
            </w:r>
            <w:r>
              <w:rPr>
                <w:rStyle w:val="FootnoteReference"/>
              </w:rPr>
              <w:br/>
              <w:t>осуществляющего согласование)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B941E1">
      <w:pPr>
        <w:pStyle w:val="ad"/>
        <w:jc w:val="right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М. П.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45" w:type="dxa"/>
        <w:tblLook w:val="060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tabs>
                <w:tab w:val="right" w:pos="1418"/>
              </w:tabs>
              <w:rPr>
                <w:rStyle w:val="FootnoteReference"/>
              </w:rPr>
            </w:pPr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Получил</w:t>
            </w:r>
            <w:proofErr w:type="gram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:</w:t>
            </w:r>
            <w:r>
              <w:rPr>
                <w:rStyle w:val="FootnoteReference"/>
                <w:sz w:val="28"/>
              </w:rPr>
              <w:t xml:space="preserve"> </w:t>
            </w:r>
            <w:r>
              <w:rPr>
                <w:rStyle w:val="FootnoteReference"/>
                <w:sz w:val="28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jc w:val="right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otnoteReference"/>
                <w:sz w:val="28"/>
              </w:rPr>
              <w:t>г</w:t>
            </w:r>
            <w:proofErr w:type="gramEnd"/>
            <w:r>
              <w:rPr>
                <w:rStyle w:val="FootnoteReference"/>
                <w:sz w:val="28"/>
              </w:rPr>
              <w:t>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 xml:space="preserve">(заполняется в </w:t>
            </w:r>
            <w:proofErr w:type="gramEnd"/>
          </w:p>
        </w:tc>
      </w:tr>
      <w:tr w:rsidR="00E64A11">
        <w:tc>
          <w:tcPr>
            <w:tcW w:w="14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78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(подпись заявителя или</w:t>
            </w:r>
            <w:r>
              <w:rPr>
                <w:rStyle w:val="FootnoteReference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ind w:left="57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случае</w:t>
            </w:r>
            <w:proofErr w:type="gramEnd"/>
            <w:r>
              <w:rPr>
                <w:rStyle w:val="FootnoteReference"/>
              </w:rPr>
              <w:t xml:space="preserve"> получения решения лично)</w:t>
            </w: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9624" w:type="dxa"/>
        <w:jc w:val="right"/>
        <w:tblLook w:val="060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E64A11" w:rsidRPr="003201B5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tabs>
                <w:tab w:val="right" w:pos="5564"/>
              </w:tabs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Решение направлено в адрес заявителя (ей) </w:t>
            </w: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jc w:val="right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szCs w:val="28"/>
                <w:vertAlign w:val="baseline"/>
              </w:rPr>
              <w:t xml:space="preserve"> </w:t>
            </w:r>
            <w:proofErr w:type="gram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г</w:t>
            </w:r>
            <w:proofErr w:type="gram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.</w:t>
            </w:r>
          </w:p>
        </w:tc>
      </w:tr>
      <w:tr w:rsidR="00E64A11">
        <w:trPr>
          <w:jc w:val="right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1946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392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</w:tbl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4535" w:type="dxa"/>
        <w:jc w:val="right"/>
        <w:tblLook w:val="0600"/>
      </w:tblPr>
      <w:tblGrid>
        <w:gridCol w:w="4535"/>
      </w:tblGrid>
      <w:tr w:rsidR="00E64A11">
        <w:trPr>
          <w:jc w:val="right"/>
        </w:trPr>
        <w:tc>
          <w:tcPr>
            <w:tcW w:w="4535" w:type="dxa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>
        <w:trPr>
          <w:jc w:val="right"/>
        </w:trPr>
        <w:tc>
          <w:tcPr>
            <w:tcW w:w="4535" w:type="dxa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(подпись должностного лица,</w:t>
            </w:r>
            <w:r>
              <w:rPr>
                <w:rStyle w:val="FootnoteReference"/>
              </w:rPr>
              <w:br/>
              <w:t>направившего решение в адрес</w:t>
            </w:r>
            <w:r>
              <w:rPr>
                <w:rStyle w:val="FootnoteReference"/>
              </w:rPr>
              <w:br/>
              <w:t>заявителя (ей)</w:t>
            </w:r>
            <w:proofErr w:type="gramEnd"/>
          </w:p>
        </w:tc>
      </w:tr>
    </w:tbl>
    <w:p w:rsidR="003201B5" w:rsidRDefault="003201B5">
      <w:pPr>
        <w:ind w:firstLine="709"/>
        <w:jc w:val="center"/>
        <w:rPr>
          <w:szCs w:val="22"/>
        </w:rPr>
      </w:pPr>
    </w:p>
    <w:p w:rsidR="003201B5" w:rsidRDefault="003201B5">
      <w:pPr>
        <w:rPr>
          <w:szCs w:val="22"/>
        </w:rPr>
      </w:pPr>
      <w:r>
        <w:rPr>
          <w:szCs w:val="22"/>
        </w:rPr>
        <w:br w:type="page"/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E64A11" w:rsidRDefault="00B941E1">
      <w:pPr>
        <w:ind w:firstLine="70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</w:p>
    <w:p w:rsidR="00E64A11" w:rsidRDefault="00E64A11">
      <w:pPr>
        <w:ind w:firstLine="709"/>
        <w:jc w:val="right"/>
        <w:rPr>
          <w:sz w:val="24"/>
        </w:rPr>
      </w:pPr>
    </w:p>
    <w:p w:rsidR="00E64A11" w:rsidRPr="003201B5" w:rsidRDefault="00B941E1">
      <w:pPr>
        <w:pStyle w:val="ae"/>
        <w:widowControl/>
        <w:spacing w:after="0"/>
        <w:ind w:left="0"/>
        <w:rPr>
          <w:rFonts w:ascii="Times New Roman" w:eastAsia="Times New Roman" w:hAnsi="Times New Roman"/>
          <w:vertAlign w:val="superscript"/>
        </w:rPr>
      </w:pPr>
      <w:r w:rsidRPr="003201B5">
        <w:rPr>
          <w:rFonts w:ascii="Times New Roman" w:eastAsia="Times New Roman" w:hAnsi="Times New Roman"/>
          <w:vertAlign w:val="superscript"/>
        </w:rPr>
        <w:t>(Бланк органа,</w:t>
      </w:r>
      <w:r w:rsidRPr="003201B5">
        <w:rPr>
          <w:rFonts w:ascii="Times New Roman" w:eastAsia="Times New Roman" w:hAnsi="Times New Roman"/>
          <w:vertAlign w:val="superscript"/>
        </w:rPr>
        <w:br/>
        <w:t>осуществляющего</w:t>
      </w:r>
      <w:r w:rsidRPr="003201B5">
        <w:rPr>
          <w:rFonts w:ascii="Times New Roman" w:eastAsia="Times New Roman" w:hAnsi="Times New Roman"/>
          <w:vertAlign w:val="superscript"/>
        </w:rPr>
        <w:br/>
        <w:t>согласование)</w:t>
      </w: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E64A11">
      <w:pPr>
        <w:pStyle w:val="ad"/>
        <w:rPr>
          <w:rFonts w:ascii="Times New Roman" w:eastAsia="Times New Roman" w:hAnsi="Times New Roman"/>
        </w:rPr>
      </w:pPr>
    </w:p>
    <w:p w:rsidR="00E64A11" w:rsidRDefault="00B941E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pacing w:val="60"/>
          <w:sz w:val="32"/>
        </w:rPr>
        <w:t>Решение</w:t>
      </w:r>
      <w:r>
        <w:rPr>
          <w:rFonts w:ascii="Times New Roman" w:eastAsia="Times New Roman" w:hAnsi="Times New Roman"/>
          <w:b/>
          <w:bCs/>
          <w:spacing w:val="60"/>
          <w:sz w:val="32"/>
        </w:rPr>
        <w:br/>
      </w:r>
      <w:r>
        <w:rPr>
          <w:rFonts w:ascii="Times New Roman" w:eastAsia="Times New Roman" w:hAnsi="Times New Roman"/>
          <w:b/>
          <w:bCs/>
          <w:sz w:val="32"/>
        </w:rPr>
        <w:t>об отказе в согласовании переустройства</w:t>
      </w:r>
      <w:r>
        <w:rPr>
          <w:rFonts w:ascii="Times New Roman" w:eastAsia="Times New Roman" w:hAnsi="Times New Roman"/>
          <w:b/>
          <w:bCs/>
          <w:sz w:val="32"/>
        </w:rPr>
        <w:br/>
        <w:t>и (или) перепланировки жилого помещения</w:t>
      </w:r>
    </w:p>
    <w:p w:rsidR="00E64A11" w:rsidRDefault="00E64A11">
      <w:pPr>
        <w:pStyle w:val="ad"/>
        <w:jc w:val="center"/>
        <w:rPr>
          <w:rFonts w:ascii="Times New Roman" w:eastAsia="Times New Roman" w:hAnsi="Times New Roman"/>
          <w:b/>
          <w:bCs/>
          <w:sz w:val="32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</w:p>
    <w:tbl>
      <w:tblPr>
        <w:tblW w:w="10206" w:type="dxa"/>
        <w:tblLook w:val="060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687"/>
      </w:tblGrid>
      <w:tr w:rsidR="00E64A11" w:rsidRPr="003201B5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В связи с обращением</w:t>
            </w:r>
          </w:p>
        </w:tc>
        <w:tc>
          <w:tcPr>
            <w:tcW w:w="7406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7406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(Ф. И. О. физического лица, наименование юридического лица — заявителя)</w:t>
            </w:r>
          </w:p>
        </w:tc>
      </w:tr>
      <w:tr w:rsidR="00E64A11" w:rsidRPr="003201B5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переустройство и (или) перепланировку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 xml:space="preserve">жилых </w:t>
            </w:r>
            <w:proofErr w:type="spellStart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помеще</w:t>
            </w:r>
            <w:proofErr w:type="spellEnd"/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-</w:t>
            </w:r>
          </w:p>
        </w:tc>
      </w:tr>
      <w:tr w:rsidR="00E64A11" w:rsidTr="003201B5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  <w:tc>
          <w:tcPr>
            <w:tcW w:w="4913" w:type="dxa"/>
            <w:gridSpan w:val="4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</w:tr>
      <w:tr w:rsidR="00E64A11" w:rsidRPr="003201B5" w:rsidTr="003201B5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  <w:proofErr w:type="spellStart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>ний</w:t>
            </w:r>
            <w:proofErr w:type="spellEnd"/>
            <w:r w:rsidRPr="003201B5">
              <w:rPr>
                <w:rStyle w:val="FootnoteReference"/>
                <w:rFonts w:ascii="Times New Roman" w:hAnsi="Times New Roman" w:cs="Times New Roman"/>
                <w:sz w:val="28"/>
                <w:vertAlign w:val="baseline"/>
              </w:rPr>
              <w:t xml:space="preserve"> по адресу:</w:t>
            </w:r>
          </w:p>
        </w:tc>
        <w:tc>
          <w:tcPr>
            <w:tcW w:w="8330" w:type="dxa"/>
            <w:gridSpan w:val="7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="Times New Roman" w:hAnsi="Times New Roman" w:cs="Times New Roman"/>
                <w:vertAlign w:val="baseline"/>
              </w:rPr>
            </w:pPr>
          </w:p>
        </w:tc>
      </w:tr>
      <w:tr w:rsidR="00E64A11" w:rsidTr="003201B5">
        <w:tc>
          <w:tcPr>
            <w:tcW w:w="5103" w:type="dxa"/>
            <w:gridSpan w:val="5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  <w:tc>
          <w:tcPr>
            <w:tcW w:w="4886" w:type="dxa"/>
            <w:gridSpan w:val="3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ind w:left="57"/>
              <w:jc w:val="center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занимаемых (принадлежащих)</w:t>
            </w:r>
          </w:p>
        </w:tc>
      </w:tr>
      <w:tr w:rsidR="00E64A11" w:rsidTr="003201B5">
        <w:tc>
          <w:tcPr>
            <w:tcW w:w="5103" w:type="dxa"/>
            <w:gridSpan w:val="5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4886" w:type="dxa"/>
            <w:gridSpan w:val="3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>(ненужное зачеркнуть)</w:t>
            </w:r>
          </w:p>
        </w:tc>
      </w:tr>
      <w:tr w:rsidR="00E64A11" w:rsidRPr="003201B5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B941E1">
            <w:pPr>
              <w:pStyle w:val="ad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  <w:r w:rsidRPr="003201B5">
              <w:rPr>
                <w:rStyle w:val="FootnoteReference"/>
                <w:rFonts w:asciiTheme="minorHAnsi" w:hAnsiTheme="minorHAnsi" w:cstheme="minorHAnsi"/>
                <w:sz w:val="28"/>
                <w:vertAlign w:val="baseline"/>
              </w:rPr>
              <w:t>на основании:</w:t>
            </w:r>
          </w:p>
        </w:tc>
        <w:tc>
          <w:tcPr>
            <w:tcW w:w="8442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Pr="003201B5" w:rsidRDefault="00E64A11">
            <w:pPr>
              <w:pStyle w:val="ad"/>
              <w:jc w:val="center"/>
              <w:rPr>
                <w:rStyle w:val="FootnoteReference"/>
                <w:rFonts w:asciiTheme="minorHAnsi" w:hAnsiTheme="minorHAnsi" w:cstheme="minorHAnsi"/>
                <w:vertAlign w:val="baseline"/>
              </w:rPr>
            </w:pPr>
          </w:p>
        </w:tc>
      </w:tr>
      <w:tr w:rsidR="00E64A11" w:rsidTr="003201B5">
        <w:tc>
          <w:tcPr>
            <w:tcW w:w="17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8442" w:type="dxa"/>
            <w:gridSpan w:val="8"/>
            <w:tcBorders>
              <w:top w:val="single" w:sz="0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proofErr w:type="gramStart"/>
            <w:r>
              <w:rPr>
                <w:rStyle w:val="FootnoteReference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single" w:sz="0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jc w:val="center"/>
              <w:rPr>
                <w:rStyle w:val="FootnoteReference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B941E1">
            <w:pPr>
              <w:pStyle w:val="ad"/>
              <w:rPr>
                <w:rStyle w:val="FootnoteReference"/>
              </w:rPr>
            </w:pPr>
            <w:r>
              <w:rPr>
                <w:rStyle w:val="FootnoteReference"/>
                <w:sz w:val="28"/>
              </w:rPr>
              <w:t>,</w:t>
            </w:r>
          </w:p>
        </w:tc>
      </w:tr>
      <w:tr w:rsidR="00E64A11" w:rsidTr="003201B5">
        <w:tc>
          <w:tcPr>
            <w:tcW w:w="951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A11" w:rsidRDefault="00B941E1">
            <w:pPr>
              <w:pStyle w:val="ad"/>
              <w:jc w:val="center"/>
              <w:rPr>
                <w:rStyle w:val="FootnoteReference"/>
              </w:rPr>
            </w:pPr>
            <w:r>
              <w:rPr>
                <w:rStyle w:val="FootnoteReference"/>
              </w:rPr>
              <w:t xml:space="preserve">переустраиваемое и (или) </w:t>
            </w:r>
            <w:proofErr w:type="spellStart"/>
            <w:r>
              <w:rPr>
                <w:rStyle w:val="FootnoteReference"/>
              </w:rPr>
              <w:t>перепланируемое</w:t>
            </w:r>
            <w:proofErr w:type="spellEnd"/>
            <w:r>
              <w:rPr>
                <w:rStyle w:val="FootnoteReference"/>
              </w:rPr>
              <w:t xml:space="preserve"> жилое помещение)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4A11" w:rsidRDefault="00E64A11">
            <w:pPr>
              <w:pStyle w:val="ad"/>
              <w:rPr>
                <w:rStyle w:val="FootnoteReference"/>
              </w:rPr>
            </w:pPr>
          </w:p>
        </w:tc>
      </w:tr>
    </w:tbl>
    <w:p w:rsidR="00E64A11" w:rsidRPr="003201B5" w:rsidRDefault="00B941E1" w:rsidP="003201B5">
      <w:pPr>
        <w:pStyle w:val="ad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по результатам рассмотрения представленных документов принято решение об отказе в проведении ___________________ по основаниям: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</w:t>
      </w:r>
      <w:r w:rsidR="003201B5"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</w:t>
      </w: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 xml:space="preserve">Дополнительная </w:t>
      </w:r>
      <w:proofErr w:type="spellStart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информация:_______________________________________</w:t>
      </w:r>
      <w:proofErr w:type="spellEnd"/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.</w:t>
      </w:r>
    </w:p>
    <w:p w:rsidR="00E64A11" w:rsidRPr="003201B5" w:rsidRDefault="00B941E1">
      <w:pPr>
        <w:pStyle w:val="ad"/>
        <w:ind w:firstLine="709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Вы вправе повторно обратиться в Администрацию с заявлением о проведени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и муниципальной услуги после уст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ранения указанных нарушений.</w:t>
      </w:r>
    </w:p>
    <w:p w:rsidR="00E64A11" w:rsidRPr="003201B5" w:rsidRDefault="00B941E1" w:rsidP="00E53867">
      <w:pPr>
        <w:pStyle w:val="ad"/>
        <w:ind w:firstLine="709"/>
        <w:jc w:val="both"/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</w:pP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Данный отказ может быть обжалован в досудебном порядке путем напр</w:t>
      </w:r>
      <w:r w:rsidR="00E53867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а</w:t>
      </w:r>
      <w:r w:rsidRPr="003201B5">
        <w:rPr>
          <w:rStyle w:val="FootnoteReference"/>
          <w:rFonts w:ascii="Times New Roman" w:eastAsia="SimSun" w:hAnsi="Times New Roman"/>
          <w:position w:val="2"/>
          <w:sz w:val="28"/>
          <w:szCs w:val="20"/>
          <w:vertAlign w:val="baseline"/>
        </w:rPr>
        <w:t>вления жалобы в Администрацию, а также в судебном порядке.</w:t>
      </w: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E64A1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position w:val="2"/>
          <w:sz w:val="28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8"/>
          <w:szCs w:val="20"/>
        </w:rPr>
        <w:t>_______________________________________</w:t>
      </w:r>
    </w:p>
    <w:p w:rsidR="00E64A11" w:rsidRDefault="00B941E1">
      <w:pPr>
        <w:pStyle w:val="ad"/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i/>
          <w:iCs/>
          <w:position w:val="2"/>
          <w:sz w:val="20"/>
          <w:szCs w:val="20"/>
        </w:rPr>
        <w:t>Должность и ФИО сотрудника, принявшего решение</w:t>
      </w:r>
    </w:p>
    <w:p w:rsidR="00E64A11" w:rsidRDefault="00E64A11">
      <w:pPr>
        <w:ind w:left="6521"/>
        <w:jc w:val="center"/>
        <w:rPr>
          <w:rFonts w:cs="Arial"/>
          <w:sz w:val="18"/>
          <w:szCs w:val="18"/>
        </w:rPr>
      </w:pPr>
    </w:p>
    <w:sectPr w:rsidR="00E64A11" w:rsidSect="003201B5">
      <w:headerReference w:type="default" r:id="rId14"/>
      <w:endnotePr>
        <w:numFmt w:val="decimal"/>
      </w:endnotePr>
      <w:pgSz w:w="11906" w:h="16838"/>
      <w:pgMar w:top="1134" w:right="567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6DC" w:rsidRDefault="000B66DC" w:rsidP="00E64A11">
      <w:r>
        <w:separator/>
      </w:r>
    </w:p>
  </w:endnote>
  <w:endnote w:type="continuationSeparator" w:id="0">
    <w:p w:rsidR="000B66DC" w:rsidRDefault="000B66DC" w:rsidP="00E6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DejaVu Sans">
    <w:altName w:val="Malgun Gothic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6DC" w:rsidRDefault="000B66DC" w:rsidP="00E64A11">
      <w:r>
        <w:separator/>
      </w:r>
    </w:p>
  </w:footnote>
  <w:footnote w:type="continuationSeparator" w:id="0">
    <w:p w:rsidR="000B66DC" w:rsidRDefault="000B66DC" w:rsidP="00E64A11">
      <w:r>
        <w:continuationSeparator/>
      </w:r>
    </w:p>
  </w:footnote>
  <w:footnote w:id="1">
    <w:p w:rsidR="000B66DC" w:rsidRDefault="000B66DC">
      <w:pPr>
        <w:pStyle w:val="ad"/>
        <w:rPr>
          <w:rStyle w:val="FootnoteReference"/>
          <w:rFonts w:ascii="Times New Roman" w:eastAsia="SimSun" w:hAnsi="Times New Roman"/>
          <w:position w:val="2"/>
          <w:sz w:val="20"/>
          <w:szCs w:val="20"/>
        </w:rPr>
      </w:pP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sz w:val="20"/>
          <w:szCs w:val="20"/>
        </w:rPr>
        <w:t>*</w:t>
      </w:r>
      <w:r>
        <w:rPr>
          <w:rStyle w:val="FootnoteReference"/>
          <w:rFonts w:ascii="Times New Roman" w:eastAsia="SimSun" w:hAnsi="Times New Roman"/>
          <w:position w:val="1"/>
          <w:sz w:val="28"/>
          <w:szCs w:val="20"/>
        </w:rPr>
        <w:tab/>
        <w:t xml:space="preserve"> </w:t>
      </w:r>
      <w:r>
        <w:rPr>
          <w:rStyle w:val="FootnoteReference"/>
          <w:rFonts w:ascii="Times New Roman" w:eastAsia="SimSun" w:hAnsi="Times New Roman"/>
          <w:position w:val="2"/>
          <w:sz w:val="20"/>
          <w:szCs w:val="20"/>
        </w:rPr>
        <w:t>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DC" w:rsidRDefault="00225306">
    <w:pPr>
      <w:pStyle w:val="Header"/>
      <w:tabs>
        <w:tab w:val="clear" w:pos="7143"/>
        <w:tab w:val="clear" w:pos="14287"/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fldChar w:fldCharType="begin"/>
    </w:r>
    <w:r w:rsidR="000B66DC">
      <w:rPr>
        <w:rFonts w:ascii="Calibri" w:eastAsia="Calibri" w:hAnsi="Calibri"/>
        <w:sz w:val="22"/>
        <w:szCs w:val="22"/>
      </w:rPr>
      <w:instrText xml:space="preserve"> PAGE </w:instrText>
    </w:r>
    <w:r>
      <w:rPr>
        <w:rFonts w:ascii="Calibri" w:eastAsia="Calibri" w:hAnsi="Calibri"/>
        <w:sz w:val="22"/>
        <w:szCs w:val="22"/>
      </w:rPr>
      <w:fldChar w:fldCharType="separate"/>
    </w:r>
    <w:r w:rsidR="00E53867">
      <w:rPr>
        <w:rFonts w:ascii="Calibri" w:eastAsia="Calibri" w:hAnsi="Calibri"/>
        <w:noProof/>
        <w:sz w:val="22"/>
        <w:szCs w:val="22"/>
      </w:rPr>
      <w:t>32</w:t>
    </w:r>
    <w:r>
      <w:rPr>
        <w:rFonts w:ascii="Calibri" w:eastAsia="Calibri" w:hAnsi="Calibri"/>
        <w:sz w:val="22"/>
        <w:szCs w:val="22"/>
      </w:rPr>
      <w:fldChar w:fldCharType="end"/>
    </w:r>
  </w:p>
  <w:p w:rsidR="000B66DC" w:rsidRDefault="000B66DC">
    <w:pPr>
      <w:pStyle w:val="Header"/>
      <w:tabs>
        <w:tab w:val="clear" w:pos="7143"/>
        <w:tab w:val="clear" w:pos="14287"/>
        <w:tab w:val="center" w:pos="4677"/>
        <w:tab w:val="right" w:pos="9355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7A3"/>
    <w:multiLevelType w:val="multilevel"/>
    <w:tmpl w:val="2B908A12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3DB1BC4"/>
    <w:multiLevelType w:val="multilevel"/>
    <w:tmpl w:val="66BCB3F4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">
    <w:nsid w:val="1783440E"/>
    <w:multiLevelType w:val="multilevel"/>
    <w:tmpl w:val="4F08574C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9AD3961"/>
    <w:multiLevelType w:val="hybridMultilevel"/>
    <w:tmpl w:val="52C81A16"/>
    <w:lvl w:ilvl="0" w:tplc="23E443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FE0B2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1DA1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2DC86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F69C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200B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044B1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CF04BD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F8EDE0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21237F32"/>
    <w:multiLevelType w:val="hybridMultilevel"/>
    <w:tmpl w:val="F0520560"/>
    <w:name w:val="Нумерованный список 1"/>
    <w:lvl w:ilvl="0" w:tplc="8BC8FB62">
      <w:start w:val="1"/>
      <w:numFmt w:val="decimal"/>
      <w:lvlText w:val="%1)"/>
      <w:lvlJc w:val="left"/>
      <w:pPr>
        <w:ind w:left="360" w:firstLine="0"/>
      </w:pPr>
    </w:lvl>
    <w:lvl w:ilvl="1" w:tplc="60422B12">
      <w:start w:val="1"/>
      <w:numFmt w:val="decimal"/>
      <w:lvlText w:val="%2)"/>
      <w:lvlJc w:val="left"/>
      <w:pPr>
        <w:ind w:left="720" w:firstLine="0"/>
      </w:pPr>
    </w:lvl>
    <w:lvl w:ilvl="2" w:tplc="9D80D956">
      <w:start w:val="1"/>
      <w:numFmt w:val="decimal"/>
      <w:lvlText w:val="%3)"/>
      <w:lvlJc w:val="left"/>
      <w:pPr>
        <w:ind w:left="1080" w:firstLine="0"/>
      </w:pPr>
    </w:lvl>
    <w:lvl w:ilvl="3" w:tplc="5FD4E47C">
      <w:start w:val="1"/>
      <w:numFmt w:val="decimal"/>
      <w:lvlText w:val="%4."/>
      <w:lvlJc w:val="left"/>
      <w:pPr>
        <w:ind w:left="1440" w:firstLine="0"/>
      </w:pPr>
    </w:lvl>
    <w:lvl w:ilvl="4" w:tplc="2F2406F0">
      <w:start w:val="1"/>
      <w:numFmt w:val="lowerLetter"/>
      <w:lvlText w:val="%5."/>
      <w:lvlJc w:val="left"/>
      <w:pPr>
        <w:ind w:left="1800" w:firstLine="0"/>
      </w:pPr>
    </w:lvl>
    <w:lvl w:ilvl="5" w:tplc="A2064224">
      <w:start w:val="1"/>
      <w:numFmt w:val="lowerRoman"/>
      <w:lvlText w:val="%6."/>
      <w:lvlJc w:val="left"/>
      <w:pPr>
        <w:ind w:left="2160" w:firstLine="0"/>
      </w:pPr>
    </w:lvl>
    <w:lvl w:ilvl="6" w:tplc="B18A95C0">
      <w:start w:val="1"/>
      <w:numFmt w:val="decimal"/>
      <w:lvlText w:val="%7."/>
      <w:lvlJc w:val="left"/>
      <w:pPr>
        <w:ind w:left="2520" w:firstLine="0"/>
      </w:pPr>
    </w:lvl>
    <w:lvl w:ilvl="7" w:tplc="85768AA6">
      <w:start w:val="1"/>
      <w:numFmt w:val="lowerLetter"/>
      <w:lvlText w:val="%8."/>
      <w:lvlJc w:val="left"/>
      <w:pPr>
        <w:ind w:left="2880" w:firstLine="0"/>
      </w:pPr>
    </w:lvl>
    <w:lvl w:ilvl="8" w:tplc="726028FE">
      <w:start w:val="1"/>
      <w:numFmt w:val="lowerRoman"/>
      <w:lvlText w:val="%9."/>
      <w:lvlJc w:val="left"/>
      <w:pPr>
        <w:ind w:left="3240" w:firstLine="0"/>
      </w:pPr>
    </w:lvl>
  </w:abstractNum>
  <w:abstractNum w:abstractNumId="5">
    <w:nsid w:val="21E035FD"/>
    <w:multiLevelType w:val="hybridMultilevel"/>
    <w:tmpl w:val="B07E7086"/>
    <w:name w:val="Нумерованный список 5"/>
    <w:lvl w:ilvl="0" w:tplc="643CBA66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7070D5F6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E6FAAFA2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4F3057A6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ED64DD6A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DF2C1B24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A3C087E2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5FAE1D32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829C2CB4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6">
    <w:nsid w:val="28451474"/>
    <w:multiLevelType w:val="multilevel"/>
    <w:tmpl w:val="8D82603A"/>
    <w:name w:val="Нумерованный список 7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7">
    <w:nsid w:val="33FC1962"/>
    <w:multiLevelType w:val="hybridMultilevel"/>
    <w:tmpl w:val="1144BA18"/>
    <w:name w:val="Нумерованный список 9"/>
    <w:lvl w:ilvl="0" w:tplc="BD9CACE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34249FBC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6FCA2BD6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1D582636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51BCE82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D4CA01F0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D1064AA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671875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788E48F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A7A0878"/>
    <w:multiLevelType w:val="multilevel"/>
    <w:tmpl w:val="E79CD90E"/>
    <w:name w:val="Нумерованный список 12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5665FB"/>
    <w:multiLevelType w:val="multilevel"/>
    <w:tmpl w:val="7F9E3F04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szCs w:val="28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szCs w:val="28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2CC546C"/>
    <w:multiLevelType w:val="multilevel"/>
    <w:tmpl w:val="DA568DEA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1">
    <w:nsid w:val="449F49D1"/>
    <w:multiLevelType w:val="hybridMultilevel"/>
    <w:tmpl w:val="5512E6C8"/>
    <w:name w:val="Нумерованный список 4"/>
    <w:lvl w:ilvl="0" w:tplc="44A01B60">
      <w:numFmt w:val="bullet"/>
      <w:lvlText w:val=""/>
      <w:lvlJc w:val="left"/>
      <w:pPr>
        <w:ind w:left="360" w:firstLine="0"/>
      </w:pPr>
      <w:rPr>
        <w:rFonts w:ascii="Symbol" w:hAnsi="Symbol" w:cs="Symbol"/>
        <w:szCs w:val="28"/>
      </w:rPr>
    </w:lvl>
    <w:lvl w:ilvl="1" w:tplc="A84277AE">
      <w:numFmt w:val="bullet"/>
      <w:lvlText w:val=""/>
      <w:lvlJc w:val="left"/>
      <w:pPr>
        <w:ind w:left="720" w:firstLine="0"/>
      </w:pPr>
      <w:rPr>
        <w:rFonts w:ascii="Symbol" w:hAnsi="Symbol" w:cs="Symbol"/>
        <w:szCs w:val="28"/>
      </w:rPr>
    </w:lvl>
    <w:lvl w:ilvl="2" w:tplc="B03EDB8E">
      <w:numFmt w:val="bullet"/>
      <w:lvlText w:val=""/>
      <w:lvlJc w:val="left"/>
      <w:pPr>
        <w:ind w:left="1080" w:firstLine="0"/>
      </w:pPr>
      <w:rPr>
        <w:rFonts w:ascii="Symbol" w:hAnsi="Symbol" w:cs="Symbol"/>
        <w:szCs w:val="28"/>
      </w:rPr>
    </w:lvl>
    <w:lvl w:ilvl="3" w:tplc="5E0EDB90">
      <w:numFmt w:val="bullet"/>
      <w:lvlText w:val=""/>
      <w:lvlJc w:val="left"/>
      <w:pPr>
        <w:ind w:left="1440" w:firstLine="0"/>
      </w:pPr>
      <w:rPr>
        <w:rFonts w:ascii="Symbol" w:hAnsi="Symbol" w:cs="Symbol"/>
        <w:szCs w:val="28"/>
      </w:rPr>
    </w:lvl>
    <w:lvl w:ilvl="4" w:tplc="A1CCBB7E">
      <w:numFmt w:val="bullet"/>
      <w:lvlText w:val=""/>
      <w:lvlJc w:val="left"/>
      <w:pPr>
        <w:ind w:left="1800" w:firstLine="0"/>
      </w:pPr>
      <w:rPr>
        <w:rFonts w:ascii="Symbol" w:hAnsi="Symbol" w:cs="Symbol"/>
        <w:szCs w:val="28"/>
      </w:rPr>
    </w:lvl>
    <w:lvl w:ilvl="5" w:tplc="65500456">
      <w:numFmt w:val="bullet"/>
      <w:lvlText w:val=""/>
      <w:lvlJc w:val="left"/>
      <w:pPr>
        <w:ind w:left="2160" w:firstLine="0"/>
      </w:pPr>
      <w:rPr>
        <w:rFonts w:ascii="Symbol" w:hAnsi="Symbol" w:cs="Symbol"/>
        <w:szCs w:val="28"/>
      </w:rPr>
    </w:lvl>
    <w:lvl w:ilvl="6" w:tplc="9B5C9378">
      <w:numFmt w:val="bullet"/>
      <w:lvlText w:val=""/>
      <w:lvlJc w:val="left"/>
      <w:pPr>
        <w:ind w:left="2520" w:firstLine="0"/>
      </w:pPr>
      <w:rPr>
        <w:rFonts w:ascii="Symbol" w:hAnsi="Symbol" w:cs="Symbol"/>
        <w:szCs w:val="28"/>
      </w:rPr>
    </w:lvl>
    <w:lvl w:ilvl="7" w:tplc="0BDE8956">
      <w:numFmt w:val="bullet"/>
      <w:lvlText w:val=""/>
      <w:lvlJc w:val="left"/>
      <w:pPr>
        <w:ind w:left="2880" w:firstLine="0"/>
      </w:pPr>
      <w:rPr>
        <w:rFonts w:ascii="Symbol" w:hAnsi="Symbol" w:cs="Symbol"/>
        <w:szCs w:val="28"/>
      </w:rPr>
    </w:lvl>
    <w:lvl w:ilvl="8" w:tplc="229051DE">
      <w:numFmt w:val="bullet"/>
      <w:lvlText w:val=""/>
      <w:lvlJc w:val="left"/>
      <w:pPr>
        <w:ind w:left="3240" w:firstLine="0"/>
      </w:pPr>
      <w:rPr>
        <w:rFonts w:ascii="Symbol" w:hAnsi="Symbol" w:cs="Symbol"/>
        <w:szCs w:val="28"/>
      </w:rPr>
    </w:lvl>
  </w:abstractNum>
  <w:abstractNum w:abstractNumId="12">
    <w:nsid w:val="4CE35FED"/>
    <w:multiLevelType w:val="hybridMultilevel"/>
    <w:tmpl w:val="83248DFC"/>
    <w:name w:val="Нумерованный список 8"/>
    <w:lvl w:ilvl="0" w:tplc="93CA2FB6">
      <w:start w:val="1"/>
      <w:numFmt w:val="decimal"/>
      <w:lvlText w:val="%1."/>
      <w:lvlJc w:val="left"/>
      <w:pPr>
        <w:ind w:left="360" w:firstLine="0"/>
      </w:pPr>
    </w:lvl>
    <w:lvl w:ilvl="1" w:tplc="A07665B8">
      <w:start w:val="1"/>
      <w:numFmt w:val="decimal"/>
      <w:lvlText w:val="%2."/>
      <w:lvlJc w:val="left"/>
      <w:pPr>
        <w:ind w:left="720" w:firstLine="0"/>
      </w:pPr>
    </w:lvl>
    <w:lvl w:ilvl="2" w:tplc="DCE2461A">
      <w:start w:val="2"/>
      <w:numFmt w:val="decimal"/>
      <w:lvlText w:val="%3)"/>
      <w:lvlJc w:val="left"/>
      <w:pPr>
        <w:ind w:left="1080" w:firstLine="0"/>
      </w:pPr>
      <w:rPr>
        <w:color w:val="000000"/>
      </w:rPr>
    </w:lvl>
    <w:lvl w:ilvl="3" w:tplc="CF6876AC">
      <w:start w:val="1"/>
      <w:numFmt w:val="decimal"/>
      <w:lvlText w:val="%4."/>
      <w:lvlJc w:val="left"/>
      <w:pPr>
        <w:ind w:left="1440" w:firstLine="0"/>
      </w:pPr>
    </w:lvl>
    <w:lvl w:ilvl="4" w:tplc="062AB4D4">
      <w:start w:val="1"/>
      <w:numFmt w:val="decimal"/>
      <w:lvlText w:val="%5."/>
      <w:lvlJc w:val="left"/>
      <w:pPr>
        <w:ind w:left="1800" w:firstLine="0"/>
      </w:pPr>
    </w:lvl>
    <w:lvl w:ilvl="5" w:tplc="B6684FB8">
      <w:start w:val="1"/>
      <w:numFmt w:val="decimal"/>
      <w:lvlText w:val="%6."/>
      <w:lvlJc w:val="left"/>
      <w:pPr>
        <w:ind w:left="2160" w:firstLine="0"/>
      </w:pPr>
    </w:lvl>
    <w:lvl w:ilvl="6" w:tplc="BE64869C">
      <w:start w:val="1"/>
      <w:numFmt w:val="decimal"/>
      <w:lvlText w:val="%7."/>
      <w:lvlJc w:val="left"/>
      <w:pPr>
        <w:ind w:left="2520" w:firstLine="0"/>
      </w:pPr>
    </w:lvl>
    <w:lvl w:ilvl="7" w:tplc="9C26C2DC">
      <w:start w:val="1"/>
      <w:numFmt w:val="decimal"/>
      <w:lvlText w:val="%8."/>
      <w:lvlJc w:val="left"/>
      <w:pPr>
        <w:ind w:left="2880" w:firstLine="0"/>
      </w:pPr>
    </w:lvl>
    <w:lvl w:ilvl="8" w:tplc="269A2DCC">
      <w:start w:val="1"/>
      <w:numFmt w:val="decimal"/>
      <w:lvlText w:val="%9."/>
      <w:lvlJc w:val="left"/>
      <w:pPr>
        <w:ind w:left="3240" w:firstLine="0"/>
      </w:pPr>
    </w:lvl>
  </w:abstractNum>
  <w:abstractNum w:abstractNumId="13">
    <w:nsid w:val="5D8C0D72"/>
    <w:multiLevelType w:val="hybridMultilevel"/>
    <w:tmpl w:val="1694B318"/>
    <w:lvl w:ilvl="0" w:tplc="10ACFBCE">
      <w:start w:val="1"/>
      <w:numFmt w:val="decimal"/>
      <w:lvlText w:val="%1)"/>
      <w:lvlJc w:val="left"/>
      <w:pPr>
        <w:ind w:left="360" w:firstLine="0"/>
      </w:pPr>
    </w:lvl>
    <w:lvl w:ilvl="1" w:tplc="CA6874A0">
      <w:start w:val="1"/>
      <w:numFmt w:val="decimal"/>
      <w:lvlText w:val="%2)"/>
      <w:lvlJc w:val="left"/>
      <w:pPr>
        <w:ind w:left="720" w:firstLine="0"/>
      </w:pPr>
    </w:lvl>
    <w:lvl w:ilvl="2" w:tplc="A5EE15A2">
      <w:start w:val="1"/>
      <w:numFmt w:val="decimal"/>
      <w:lvlText w:val="%3)"/>
      <w:lvlJc w:val="left"/>
      <w:pPr>
        <w:ind w:left="1080" w:firstLine="0"/>
      </w:pPr>
    </w:lvl>
    <w:lvl w:ilvl="3" w:tplc="30F203FA">
      <w:start w:val="1"/>
      <w:numFmt w:val="decimal"/>
      <w:lvlText w:val="%4."/>
      <w:lvlJc w:val="left"/>
      <w:pPr>
        <w:ind w:left="1440" w:firstLine="0"/>
      </w:pPr>
    </w:lvl>
    <w:lvl w:ilvl="4" w:tplc="EAFA3550">
      <w:start w:val="1"/>
      <w:numFmt w:val="lowerLetter"/>
      <w:lvlText w:val="%5."/>
      <w:lvlJc w:val="left"/>
      <w:pPr>
        <w:ind w:left="1800" w:firstLine="0"/>
      </w:pPr>
    </w:lvl>
    <w:lvl w:ilvl="5" w:tplc="97C29CD4">
      <w:start w:val="1"/>
      <w:numFmt w:val="lowerRoman"/>
      <w:lvlText w:val="%6."/>
      <w:lvlJc w:val="left"/>
      <w:pPr>
        <w:ind w:left="2160" w:firstLine="0"/>
      </w:pPr>
    </w:lvl>
    <w:lvl w:ilvl="6" w:tplc="E0B28F1E">
      <w:start w:val="1"/>
      <w:numFmt w:val="decimal"/>
      <w:lvlText w:val="%7."/>
      <w:lvlJc w:val="left"/>
      <w:pPr>
        <w:ind w:left="2520" w:firstLine="0"/>
      </w:pPr>
    </w:lvl>
    <w:lvl w:ilvl="7" w:tplc="D2F0E05C">
      <w:start w:val="1"/>
      <w:numFmt w:val="lowerLetter"/>
      <w:lvlText w:val="%8."/>
      <w:lvlJc w:val="left"/>
      <w:pPr>
        <w:ind w:left="2880" w:firstLine="0"/>
      </w:pPr>
    </w:lvl>
    <w:lvl w:ilvl="8" w:tplc="B9F6AB9C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6B8A4BD1"/>
    <w:multiLevelType w:val="hybridMultilevel"/>
    <w:tmpl w:val="AD226448"/>
    <w:name w:val="Нумерованный список 13"/>
    <w:lvl w:ilvl="0" w:tplc="B1A8FFB2">
      <w:start w:val="1"/>
      <w:numFmt w:val="decimal"/>
      <w:lvlText w:val="%1."/>
      <w:lvlJc w:val="left"/>
      <w:pPr>
        <w:ind w:left="360" w:firstLine="0"/>
      </w:pPr>
    </w:lvl>
    <w:lvl w:ilvl="1" w:tplc="0FC69600">
      <w:start w:val="1"/>
      <w:numFmt w:val="decimal"/>
      <w:lvlText w:val="%2."/>
      <w:lvlJc w:val="left"/>
      <w:pPr>
        <w:ind w:left="720" w:firstLine="0"/>
      </w:pPr>
    </w:lvl>
    <w:lvl w:ilvl="2" w:tplc="22E8670A">
      <w:start w:val="1"/>
      <w:numFmt w:val="decimal"/>
      <w:lvlText w:val="%3)"/>
      <w:lvlJc w:val="left"/>
      <w:pPr>
        <w:ind w:left="1080" w:firstLine="0"/>
      </w:pPr>
      <w:rPr>
        <w:color w:val="000000"/>
        <w:szCs w:val="28"/>
      </w:rPr>
    </w:lvl>
    <w:lvl w:ilvl="3" w:tplc="4920E8B6">
      <w:start w:val="1"/>
      <w:numFmt w:val="decimal"/>
      <w:lvlText w:val="%4."/>
      <w:lvlJc w:val="left"/>
      <w:pPr>
        <w:ind w:left="1440" w:firstLine="0"/>
      </w:pPr>
    </w:lvl>
    <w:lvl w:ilvl="4" w:tplc="550ADD72">
      <w:start w:val="1"/>
      <w:numFmt w:val="decimal"/>
      <w:lvlText w:val="%5."/>
      <w:lvlJc w:val="left"/>
      <w:pPr>
        <w:ind w:left="1800" w:firstLine="0"/>
      </w:pPr>
    </w:lvl>
    <w:lvl w:ilvl="5" w:tplc="D772E310">
      <w:start w:val="1"/>
      <w:numFmt w:val="decimal"/>
      <w:lvlText w:val="%6."/>
      <w:lvlJc w:val="left"/>
      <w:pPr>
        <w:ind w:left="2160" w:firstLine="0"/>
      </w:pPr>
    </w:lvl>
    <w:lvl w:ilvl="6" w:tplc="79504DEE">
      <w:start w:val="1"/>
      <w:numFmt w:val="decimal"/>
      <w:lvlText w:val="%7."/>
      <w:lvlJc w:val="left"/>
      <w:pPr>
        <w:ind w:left="2520" w:firstLine="0"/>
      </w:pPr>
    </w:lvl>
    <w:lvl w:ilvl="7" w:tplc="0AE20624">
      <w:start w:val="1"/>
      <w:numFmt w:val="decimal"/>
      <w:lvlText w:val="%8."/>
      <w:lvlJc w:val="left"/>
      <w:pPr>
        <w:ind w:left="2880" w:firstLine="0"/>
      </w:pPr>
    </w:lvl>
    <w:lvl w:ilvl="8" w:tplc="DAE8A596">
      <w:start w:val="1"/>
      <w:numFmt w:val="decimal"/>
      <w:lvlText w:val="%9."/>
      <w:lvlJc w:val="left"/>
      <w:pPr>
        <w:ind w:left="3240" w:firstLine="0"/>
      </w:pPr>
    </w:lvl>
  </w:abstractNum>
  <w:abstractNum w:abstractNumId="15">
    <w:nsid w:val="6C540FFE"/>
    <w:multiLevelType w:val="hybridMultilevel"/>
    <w:tmpl w:val="473C594A"/>
    <w:name w:val="Нумерованный список 16"/>
    <w:lvl w:ilvl="0" w:tplc="BD46C4B6">
      <w:start w:val="1"/>
      <w:numFmt w:val="none"/>
      <w:suff w:val="nothing"/>
      <w:lvlText w:val=""/>
      <w:lvlJc w:val="left"/>
      <w:pPr>
        <w:ind w:left="0" w:firstLine="0"/>
      </w:pPr>
    </w:lvl>
    <w:lvl w:ilvl="1" w:tplc="2C505942">
      <w:start w:val="1"/>
      <w:numFmt w:val="none"/>
      <w:suff w:val="nothing"/>
      <w:lvlText w:val=""/>
      <w:lvlJc w:val="left"/>
      <w:pPr>
        <w:ind w:left="0" w:firstLine="0"/>
      </w:pPr>
    </w:lvl>
    <w:lvl w:ilvl="2" w:tplc="B8701DBC">
      <w:start w:val="1"/>
      <w:numFmt w:val="none"/>
      <w:suff w:val="nothing"/>
      <w:lvlText w:val=""/>
      <w:lvlJc w:val="left"/>
      <w:pPr>
        <w:ind w:left="0" w:firstLine="0"/>
      </w:pPr>
    </w:lvl>
    <w:lvl w:ilvl="3" w:tplc="1EDC65DA">
      <w:start w:val="1"/>
      <w:numFmt w:val="none"/>
      <w:suff w:val="nothing"/>
      <w:lvlText w:val=""/>
      <w:lvlJc w:val="left"/>
      <w:pPr>
        <w:ind w:left="0" w:firstLine="0"/>
      </w:pPr>
    </w:lvl>
    <w:lvl w:ilvl="4" w:tplc="E9D088A0">
      <w:start w:val="1"/>
      <w:numFmt w:val="none"/>
      <w:suff w:val="nothing"/>
      <w:lvlText w:val=""/>
      <w:lvlJc w:val="left"/>
      <w:pPr>
        <w:ind w:left="0" w:firstLine="0"/>
      </w:pPr>
    </w:lvl>
    <w:lvl w:ilvl="5" w:tplc="FF003884">
      <w:start w:val="1"/>
      <w:numFmt w:val="none"/>
      <w:suff w:val="nothing"/>
      <w:lvlText w:val=""/>
      <w:lvlJc w:val="left"/>
      <w:pPr>
        <w:ind w:left="0" w:firstLine="0"/>
      </w:pPr>
    </w:lvl>
    <w:lvl w:ilvl="6" w:tplc="A29E0540">
      <w:start w:val="1"/>
      <w:numFmt w:val="none"/>
      <w:suff w:val="nothing"/>
      <w:lvlText w:val=""/>
      <w:lvlJc w:val="left"/>
      <w:pPr>
        <w:ind w:left="0" w:firstLine="0"/>
      </w:pPr>
    </w:lvl>
    <w:lvl w:ilvl="7" w:tplc="D77ADF5C">
      <w:start w:val="1"/>
      <w:numFmt w:val="none"/>
      <w:suff w:val="nothing"/>
      <w:lvlText w:val=""/>
      <w:lvlJc w:val="left"/>
      <w:pPr>
        <w:ind w:left="0" w:firstLine="0"/>
      </w:pPr>
    </w:lvl>
    <w:lvl w:ilvl="8" w:tplc="8D82513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3AF5D53"/>
    <w:multiLevelType w:val="hybridMultilevel"/>
    <w:tmpl w:val="F0162DA8"/>
    <w:name w:val="Нумерованный список 11"/>
    <w:lvl w:ilvl="0" w:tplc="FB825128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56A1CF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8FAA135E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5FBC0FDE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16E2F9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EE3AC26E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EBE48B6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C2D277F4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2FB8357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7">
    <w:nsid w:val="764E6000"/>
    <w:multiLevelType w:val="multilevel"/>
    <w:tmpl w:val="CAAE1CD0"/>
    <w:name w:val="Нумерованный список 14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8">
    <w:nsid w:val="77C763BB"/>
    <w:multiLevelType w:val="hybridMultilevel"/>
    <w:tmpl w:val="AB5A2A7C"/>
    <w:name w:val="Нумерованный список 15"/>
    <w:lvl w:ilvl="0" w:tplc="317E0534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0FC69C54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B8E6F4C2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6A5AA082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F5460FE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521A2B8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78143B1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1CB247EA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3912CA2E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9">
    <w:nsid w:val="78E00E75"/>
    <w:multiLevelType w:val="multilevel"/>
    <w:tmpl w:val="C228FEF2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64A11"/>
    <w:rsid w:val="000B66DC"/>
    <w:rsid w:val="00225306"/>
    <w:rsid w:val="003201B5"/>
    <w:rsid w:val="006B309B"/>
    <w:rsid w:val="00915425"/>
    <w:rsid w:val="00B941E1"/>
    <w:rsid w:val="00E53867"/>
    <w:rsid w:val="00E6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1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E64A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E64A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E64A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E64A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64A1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E64A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E64A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E64A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E64A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A11"/>
    <w:pPr>
      <w:ind w:left="720"/>
      <w:contextualSpacing/>
    </w:pPr>
  </w:style>
  <w:style w:type="paragraph" w:styleId="a4">
    <w:name w:val="Title"/>
    <w:basedOn w:val="a"/>
    <w:next w:val="a"/>
    <w:qFormat/>
    <w:rsid w:val="00E64A11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E64A11"/>
    <w:pPr>
      <w:spacing w:before="200" w:after="200"/>
    </w:pPr>
    <w:rPr>
      <w:sz w:val="24"/>
    </w:rPr>
  </w:style>
  <w:style w:type="paragraph" w:styleId="20">
    <w:name w:val="Quote"/>
    <w:basedOn w:val="a"/>
    <w:next w:val="a"/>
    <w:qFormat/>
    <w:rsid w:val="00E64A11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E64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E64A11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E64A11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E64A11"/>
    <w:pPr>
      <w:suppressLineNumbers/>
      <w:spacing w:before="120" w:after="120"/>
    </w:pPr>
    <w:rPr>
      <w:i/>
      <w:iCs/>
      <w:sz w:val="24"/>
    </w:rPr>
  </w:style>
  <w:style w:type="paragraph" w:customStyle="1" w:styleId="EndnoteText">
    <w:name w:val="Endnote Text"/>
    <w:basedOn w:val="a"/>
    <w:qFormat/>
    <w:rsid w:val="00E64A11"/>
    <w:rPr>
      <w:sz w:val="20"/>
    </w:rPr>
  </w:style>
  <w:style w:type="paragraph" w:styleId="10">
    <w:name w:val="toc 1"/>
    <w:basedOn w:val="a"/>
    <w:next w:val="a"/>
    <w:qFormat/>
    <w:rsid w:val="00E64A11"/>
    <w:pPr>
      <w:spacing w:after="57"/>
    </w:pPr>
  </w:style>
  <w:style w:type="paragraph" w:styleId="21">
    <w:name w:val="toc 2"/>
    <w:basedOn w:val="a"/>
    <w:next w:val="a"/>
    <w:qFormat/>
    <w:rsid w:val="00E64A11"/>
    <w:pPr>
      <w:spacing w:after="57"/>
      <w:ind w:left="283"/>
    </w:pPr>
  </w:style>
  <w:style w:type="paragraph" w:styleId="30">
    <w:name w:val="toc 3"/>
    <w:basedOn w:val="a"/>
    <w:next w:val="a"/>
    <w:qFormat/>
    <w:rsid w:val="00E64A11"/>
    <w:pPr>
      <w:spacing w:after="57"/>
      <w:ind w:left="567"/>
    </w:pPr>
  </w:style>
  <w:style w:type="paragraph" w:styleId="40">
    <w:name w:val="toc 4"/>
    <w:basedOn w:val="a"/>
    <w:next w:val="a"/>
    <w:qFormat/>
    <w:rsid w:val="00E64A11"/>
    <w:pPr>
      <w:spacing w:after="57"/>
      <w:ind w:left="850"/>
    </w:pPr>
  </w:style>
  <w:style w:type="paragraph" w:styleId="50">
    <w:name w:val="toc 5"/>
    <w:basedOn w:val="a"/>
    <w:next w:val="a"/>
    <w:qFormat/>
    <w:rsid w:val="00E64A11"/>
    <w:pPr>
      <w:spacing w:after="57"/>
      <w:ind w:left="1134"/>
    </w:pPr>
  </w:style>
  <w:style w:type="paragraph" w:styleId="60">
    <w:name w:val="toc 6"/>
    <w:basedOn w:val="a"/>
    <w:next w:val="a"/>
    <w:qFormat/>
    <w:rsid w:val="00E64A11"/>
    <w:pPr>
      <w:spacing w:after="57"/>
      <w:ind w:left="1417"/>
    </w:pPr>
  </w:style>
  <w:style w:type="paragraph" w:styleId="70">
    <w:name w:val="toc 7"/>
    <w:basedOn w:val="a"/>
    <w:next w:val="a"/>
    <w:qFormat/>
    <w:rsid w:val="00E64A11"/>
    <w:pPr>
      <w:spacing w:after="57"/>
      <w:ind w:left="1701"/>
    </w:pPr>
  </w:style>
  <w:style w:type="paragraph" w:styleId="80">
    <w:name w:val="toc 8"/>
    <w:basedOn w:val="a"/>
    <w:next w:val="a"/>
    <w:qFormat/>
    <w:rsid w:val="00E64A11"/>
    <w:pPr>
      <w:spacing w:after="57"/>
      <w:ind w:left="1984"/>
    </w:pPr>
  </w:style>
  <w:style w:type="paragraph" w:styleId="90">
    <w:name w:val="toc 9"/>
    <w:basedOn w:val="a"/>
    <w:next w:val="a"/>
    <w:qFormat/>
    <w:rsid w:val="00E64A11"/>
    <w:pPr>
      <w:spacing w:after="57"/>
      <w:ind w:left="2268"/>
    </w:pPr>
  </w:style>
  <w:style w:type="paragraph" w:styleId="a8">
    <w:name w:val="TOC Heading"/>
    <w:qFormat/>
    <w:rsid w:val="00E64A11"/>
  </w:style>
  <w:style w:type="paragraph" w:customStyle="1" w:styleId="TableofFigures">
    <w:name w:val="Table of Figures"/>
    <w:basedOn w:val="a"/>
    <w:next w:val="a"/>
    <w:qFormat/>
    <w:rsid w:val="00E64A11"/>
  </w:style>
  <w:style w:type="paragraph" w:customStyle="1" w:styleId="Heading">
    <w:name w:val="Heading"/>
    <w:basedOn w:val="a"/>
    <w:next w:val="a9"/>
    <w:qFormat/>
    <w:rsid w:val="00E64A11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9">
    <w:name w:val="Body Text"/>
    <w:basedOn w:val="a"/>
    <w:qFormat/>
    <w:rsid w:val="00E64A11"/>
    <w:pPr>
      <w:spacing w:after="140" w:line="276" w:lineRule="auto"/>
    </w:pPr>
  </w:style>
  <w:style w:type="paragraph" w:styleId="aa">
    <w:name w:val="List"/>
    <w:basedOn w:val="a9"/>
    <w:qFormat/>
    <w:rsid w:val="00E64A11"/>
  </w:style>
  <w:style w:type="paragraph" w:customStyle="1" w:styleId="Index">
    <w:name w:val="Index"/>
    <w:basedOn w:val="a"/>
    <w:qFormat/>
    <w:rsid w:val="00E64A11"/>
    <w:pPr>
      <w:suppressLineNumbers/>
    </w:pPr>
  </w:style>
  <w:style w:type="paragraph" w:styleId="ab">
    <w:name w:val="Body Text Indent"/>
    <w:basedOn w:val="a"/>
    <w:qFormat/>
    <w:rsid w:val="00E64A11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E64A1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E64A1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qFormat/>
    <w:rsid w:val="00E64A11"/>
    <w:pPr>
      <w:widowControl w:val="0"/>
      <w:ind w:firstLine="720"/>
    </w:pPr>
    <w:rPr>
      <w:rFonts w:ascii="Arial" w:hAnsi="Arial" w:cs="Arial"/>
      <w:lang w:val="ru-RU" w:bidi="ar-SA"/>
    </w:rPr>
  </w:style>
  <w:style w:type="paragraph" w:customStyle="1" w:styleId="FootnoteText">
    <w:name w:val="Footnote Text"/>
    <w:qFormat/>
    <w:rsid w:val="00E64A11"/>
    <w:rPr>
      <w:rFonts w:eastAsia="Lucida Sans Unicode"/>
      <w:lang w:val="ru-RU" w:bidi="ar-SA"/>
    </w:rPr>
  </w:style>
  <w:style w:type="paragraph" w:styleId="ac">
    <w:name w:val="No Spacing"/>
    <w:qFormat/>
    <w:rsid w:val="00E64A11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Style3">
    <w:name w:val="Style3"/>
    <w:basedOn w:val="a"/>
    <w:qFormat/>
    <w:rsid w:val="00E64A11"/>
    <w:pPr>
      <w:widowControl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E64A11"/>
    <w:pPr>
      <w:widowControl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E64A11"/>
    <w:pPr>
      <w:widowControl w:val="0"/>
      <w:jc w:val="center"/>
    </w:pPr>
    <w:rPr>
      <w:sz w:val="24"/>
    </w:rPr>
  </w:style>
  <w:style w:type="paragraph" w:customStyle="1" w:styleId="TableContents">
    <w:name w:val="Table Contents"/>
    <w:basedOn w:val="a"/>
    <w:qFormat/>
    <w:rsid w:val="00E64A1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E64A11"/>
    <w:pPr>
      <w:jc w:val="center"/>
    </w:pPr>
    <w:rPr>
      <w:b/>
      <w:bCs/>
    </w:rPr>
  </w:style>
  <w:style w:type="paragraph" w:customStyle="1" w:styleId="ad">
    <w:name w:val="???????"/>
    <w:qFormat/>
    <w:rsid w:val="00E64A1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/>
      <w:kern w:val="1"/>
      <w:lang w:val="ru-RU" w:bidi="ar-SA"/>
    </w:rPr>
  </w:style>
  <w:style w:type="paragraph" w:customStyle="1" w:styleId="ae">
    <w:name w:val="???????? ????? ? ????????"/>
    <w:basedOn w:val="ad"/>
    <w:qFormat/>
    <w:rsid w:val="00E64A11"/>
    <w:pPr>
      <w:spacing w:after="120"/>
      <w:ind w:left="283"/>
    </w:pPr>
  </w:style>
  <w:style w:type="character" w:customStyle="1" w:styleId="Heading1Char">
    <w:name w:val="Heading 1 Char"/>
    <w:rsid w:val="00E64A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E64A11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E64A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E64A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E64A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E64A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E64A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E64A1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E64A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E64A11"/>
    <w:rPr>
      <w:sz w:val="48"/>
      <w:szCs w:val="48"/>
    </w:rPr>
  </w:style>
  <w:style w:type="character" w:customStyle="1" w:styleId="SubtitleChar">
    <w:name w:val="Subtitle Char"/>
    <w:rsid w:val="00E64A11"/>
    <w:rPr>
      <w:sz w:val="24"/>
      <w:szCs w:val="24"/>
    </w:rPr>
  </w:style>
  <w:style w:type="character" w:customStyle="1" w:styleId="QuoteChar">
    <w:name w:val="Quote Char"/>
    <w:rsid w:val="00E64A11"/>
    <w:rPr>
      <w:i/>
    </w:rPr>
  </w:style>
  <w:style w:type="character" w:customStyle="1" w:styleId="IntenseQuoteChar">
    <w:name w:val="Intense Quote Char"/>
    <w:rsid w:val="00E64A11"/>
    <w:rPr>
      <w:i/>
    </w:rPr>
  </w:style>
  <w:style w:type="character" w:customStyle="1" w:styleId="HeaderChar">
    <w:name w:val="Header Char"/>
    <w:rsid w:val="00E64A11"/>
  </w:style>
  <w:style w:type="character" w:customStyle="1" w:styleId="FooterChar">
    <w:name w:val="Footer Char"/>
    <w:rsid w:val="00E64A11"/>
  </w:style>
  <w:style w:type="character" w:customStyle="1" w:styleId="CaptionChar">
    <w:name w:val="Caption Char"/>
    <w:rsid w:val="00E64A11"/>
  </w:style>
  <w:style w:type="character" w:customStyle="1" w:styleId="FootnoteTextChar">
    <w:name w:val="Footnote Text Char"/>
    <w:rsid w:val="00E64A11"/>
    <w:rPr>
      <w:sz w:val="18"/>
    </w:rPr>
  </w:style>
  <w:style w:type="character" w:customStyle="1" w:styleId="FootnoteReference">
    <w:name w:val="Footnote Reference"/>
    <w:rsid w:val="00E64A11"/>
    <w:rPr>
      <w:vertAlign w:val="superscript"/>
    </w:rPr>
  </w:style>
  <w:style w:type="character" w:customStyle="1" w:styleId="EndnoteTextChar">
    <w:name w:val="Endnote Text Char"/>
    <w:rsid w:val="00E64A11"/>
    <w:rPr>
      <w:sz w:val="20"/>
    </w:rPr>
  </w:style>
  <w:style w:type="character" w:customStyle="1" w:styleId="EndnoteReference">
    <w:name w:val="Endnote Reference"/>
    <w:rsid w:val="00E64A11"/>
    <w:rPr>
      <w:vertAlign w:val="superscript"/>
    </w:rPr>
  </w:style>
  <w:style w:type="character" w:customStyle="1" w:styleId="WW8Num1z0">
    <w:name w:val="WW8Num1z0"/>
    <w:rsid w:val="00E64A11"/>
  </w:style>
  <w:style w:type="character" w:customStyle="1" w:styleId="WW8Num1z1">
    <w:name w:val="WW8Num1z1"/>
    <w:rsid w:val="00E64A11"/>
  </w:style>
  <w:style w:type="character" w:customStyle="1" w:styleId="WW8Num1z2">
    <w:name w:val="WW8Num1z2"/>
    <w:rsid w:val="00E64A11"/>
  </w:style>
  <w:style w:type="character" w:customStyle="1" w:styleId="WW8Num1z3">
    <w:name w:val="WW8Num1z3"/>
    <w:rsid w:val="00E64A11"/>
  </w:style>
  <w:style w:type="character" w:customStyle="1" w:styleId="WW8Num1z4">
    <w:name w:val="WW8Num1z4"/>
    <w:rsid w:val="00E64A11"/>
  </w:style>
  <w:style w:type="character" w:customStyle="1" w:styleId="WW8Num1z5">
    <w:name w:val="WW8Num1z5"/>
    <w:rsid w:val="00E64A11"/>
  </w:style>
  <w:style w:type="character" w:customStyle="1" w:styleId="WW8Num1z6">
    <w:name w:val="WW8Num1z6"/>
    <w:rsid w:val="00E64A11"/>
  </w:style>
  <w:style w:type="character" w:customStyle="1" w:styleId="WW8Num1z7">
    <w:name w:val="WW8Num1z7"/>
    <w:rsid w:val="00E64A11"/>
  </w:style>
  <w:style w:type="character" w:customStyle="1" w:styleId="WW8Num1z8">
    <w:name w:val="WW8Num1z8"/>
    <w:rsid w:val="00E64A11"/>
  </w:style>
  <w:style w:type="character" w:customStyle="1" w:styleId="WW8Num2z0">
    <w:name w:val="WW8Num2z0"/>
    <w:rsid w:val="00E64A11"/>
  </w:style>
  <w:style w:type="character" w:customStyle="1" w:styleId="WW8Num2z1">
    <w:name w:val="WW8Num2z1"/>
    <w:rsid w:val="00E64A11"/>
  </w:style>
  <w:style w:type="character" w:customStyle="1" w:styleId="WW8Num2z2">
    <w:name w:val="WW8Num2z2"/>
    <w:rsid w:val="00E64A11"/>
  </w:style>
  <w:style w:type="character" w:customStyle="1" w:styleId="WW8Num2z3">
    <w:name w:val="WW8Num2z3"/>
    <w:rsid w:val="00E64A11"/>
  </w:style>
  <w:style w:type="character" w:customStyle="1" w:styleId="WW8Num2z4">
    <w:name w:val="WW8Num2z4"/>
    <w:rsid w:val="00E64A11"/>
  </w:style>
  <w:style w:type="character" w:customStyle="1" w:styleId="WW8Num2z5">
    <w:name w:val="WW8Num2z5"/>
    <w:rsid w:val="00E64A11"/>
  </w:style>
  <w:style w:type="character" w:customStyle="1" w:styleId="WW8Num2z6">
    <w:name w:val="WW8Num2z6"/>
    <w:rsid w:val="00E64A11"/>
  </w:style>
  <w:style w:type="character" w:customStyle="1" w:styleId="WW8Num2z7">
    <w:name w:val="WW8Num2z7"/>
    <w:rsid w:val="00E64A11"/>
  </w:style>
  <w:style w:type="character" w:customStyle="1" w:styleId="WW8Num2z8">
    <w:name w:val="WW8Num2z8"/>
    <w:rsid w:val="00E64A11"/>
  </w:style>
  <w:style w:type="character" w:customStyle="1" w:styleId="WW8Num3z0">
    <w:name w:val="WW8Num3z0"/>
    <w:rsid w:val="00E64A11"/>
  </w:style>
  <w:style w:type="character" w:customStyle="1" w:styleId="WW8Num3z1">
    <w:name w:val="WW8Num3z1"/>
    <w:rsid w:val="00E64A11"/>
  </w:style>
  <w:style w:type="character" w:customStyle="1" w:styleId="WW8Num3z2">
    <w:name w:val="WW8Num3z2"/>
    <w:rsid w:val="00E64A11"/>
    <w:rPr>
      <w:color w:val="000000"/>
      <w:szCs w:val="28"/>
    </w:rPr>
  </w:style>
  <w:style w:type="character" w:customStyle="1" w:styleId="WW8Num3z3">
    <w:name w:val="WW8Num3z3"/>
    <w:rsid w:val="00E64A11"/>
  </w:style>
  <w:style w:type="character" w:customStyle="1" w:styleId="WW8Num3z4">
    <w:name w:val="WW8Num3z4"/>
    <w:rsid w:val="00E64A11"/>
  </w:style>
  <w:style w:type="character" w:customStyle="1" w:styleId="WW8Num3z5">
    <w:name w:val="WW8Num3z5"/>
    <w:rsid w:val="00E64A11"/>
  </w:style>
  <w:style w:type="character" w:customStyle="1" w:styleId="WW8Num3z6">
    <w:name w:val="WW8Num3z6"/>
    <w:rsid w:val="00E64A11"/>
  </w:style>
  <w:style w:type="character" w:customStyle="1" w:styleId="WW8Num3z7">
    <w:name w:val="WW8Num3z7"/>
    <w:rsid w:val="00E64A11"/>
  </w:style>
  <w:style w:type="character" w:customStyle="1" w:styleId="WW8Num3z8">
    <w:name w:val="WW8Num3z8"/>
    <w:rsid w:val="00E64A11"/>
  </w:style>
  <w:style w:type="character" w:customStyle="1" w:styleId="WW8Num4z0">
    <w:name w:val="WW8Num4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5z0">
    <w:name w:val="WW8Num5z0"/>
    <w:rsid w:val="00E64A11"/>
    <w:rPr>
      <w:rFonts w:ascii="Symbol" w:eastAsia="Times New Roman CYR" w:hAnsi="Symbol" w:cs="opensymbol;arial unicode ms"/>
      <w:szCs w:val="28"/>
    </w:rPr>
  </w:style>
  <w:style w:type="character" w:customStyle="1" w:styleId="WW8Num6z0">
    <w:name w:val="WW8Num6z0"/>
    <w:rsid w:val="00E64A11"/>
    <w:rPr>
      <w:rFonts w:ascii="Symbol" w:hAnsi="Symbol" w:cs="opensymbol;arial unicode ms"/>
      <w:szCs w:val="28"/>
    </w:rPr>
  </w:style>
  <w:style w:type="character" w:customStyle="1" w:styleId="WW8Num6z3">
    <w:name w:val="WW8Num6z3"/>
    <w:rsid w:val="00E64A11"/>
  </w:style>
  <w:style w:type="character" w:customStyle="1" w:styleId="WW8Num6z4">
    <w:name w:val="WW8Num6z4"/>
    <w:rsid w:val="00E64A11"/>
  </w:style>
  <w:style w:type="character" w:customStyle="1" w:styleId="WW8Num6z5">
    <w:name w:val="WW8Num6z5"/>
    <w:rsid w:val="00E64A11"/>
  </w:style>
  <w:style w:type="character" w:customStyle="1" w:styleId="WW8Num6z6">
    <w:name w:val="WW8Num6z6"/>
    <w:rsid w:val="00E64A11"/>
  </w:style>
  <w:style w:type="character" w:customStyle="1" w:styleId="WW8Num6z7">
    <w:name w:val="WW8Num6z7"/>
    <w:rsid w:val="00E64A11"/>
  </w:style>
  <w:style w:type="character" w:customStyle="1" w:styleId="WW8Num6z8">
    <w:name w:val="WW8Num6z8"/>
    <w:rsid w:val="00E64A11"/>
  </w:style>
  <w:style w:type="character" w:customStyle="1" w:styleId="WW8Num7z0">
    <w:name w:val="WW8Num7z0"/>
    <w:rsid w:val="00E64A11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E64A11"/>
  </w:style>
  <w:style w:type="character" w:customStyle="1" w:styleId="WW8Num7z3">
    <w:name w:val="WW8Num7z3"/>
    <w:rsid w:val="00E64A11"/>
  </w:style>
  <w:style w:type="character" w:customStyle="1" w:styleId="WW8Num7z4">
    <w:name w:val="WW8Num7z4"/>
    <w:rsid w:val="00E64A11"/>
  </w:style>
  <w:style w:type="character" w:customStyle="1" w:styleId="WW8Num7z5">
    <w:name w:val="WW8Num7z5"/>
    <w:rsid w:val="00E64A11"/>
  </w:style>
  <w:style w:type="character" w:customStyle="1" w:styleId="WW8Num7z6">
    <w:name w:val="WW8Num7z6"/>
    <w:rsid w:val="00E64A11"/>
  </w:style>
  <w:style w:type="character" w:customStyle="1" w:styleId="WW8Num7z7">
    <w:name w:val="WW8Num7z7"/>
    <w:rsid w:val="00E64A11"/>
  </w:style>
  <w:style w:type="character" w:customStyle="1" w:styleId="WW8Num7z8">
    <w:name w:val="WW8Num7z8"/>
    <w:rsid w:val="00E64A11"/>
  </w:style>
  <w:style w:type="character" w:customStyle="1" w:styleId="WW8Num8z0">
    <w:name w:val="WW8Num8z0"/>
    <w:rsid w:val="00E64A11"/>
  </w:style>
  <w:style w:type="character" w:customStyle="1" w:styleId="WW8Num8z1">
    <w:name w:val="WW8Num8z1"/>
    <w:rsid w:val="00E64A11"/>
  </w:style>
  <w:style w:type="character" w:customStyle="1" w:styleId="WW8Num8z2">
    <w:name w:val="WW8Num8z2"/>
    <w:rsid w:val="00E64A11"/>
    <w:rPr>
      <w:color w:val="000000"/>
    </w:rPr>
  </w:style>
  <w:style w:type="character" w:customStyle="1" w:styleId="WW8Num8z3">
    <w:name w:val="WW8Num8z3"/>
    <w:rsid w:val="00E64A11"/>
  </w:style>
  <w:style w:type="character" w:customStyle="1" w:styleId="WW8Num8z4">
    <w:name w:val="WW8Num8z4"/>
    <w:rsid w:val="00E64A11"/>
  </w:style>
  <w:style w:type="character" w:customStyle="1" w:styleId="WW8Num8z5">
    <w:name w:val="WW8Num8z5"/>
    <w:rsid w:val="00E64A11"/>
  </w:style>
  <w:style w:type="character" w:customStyle="1" w:styleId="WW8Num8z6">
    <w:name w:val="WW8Num8z6"/>
    <w:rsid w:val="00E64A11"/>
  </w:style>
  <w:style w:type="character" w:customStyle="1" w:styleId="WW8Num8z7">
    <w:name w:val="WW8Num8z7"/>
    <w:rsid w:val="00E64A11"/>
  </w:style>
  <w:style w:type="character" w:customStyle="1" w:styleId="WW8Num8z8">
    <w:name w:val="WW8Num8z8"/>
    <w:rsid w:val="00E64A11"/>
  </w:style>
  <w:style w:type="character" w:customStyle="1" w:styleId="WW8Num9z0">
    <w:name w:val="WW8Num9z0"/>
    <w:rsid w:val="00E64A11"/>
    <w:rPr>
      <w:rFonts w:ascii="Symbol" w:hAnsi="Symbol" w:cs="Symbol"/>
      <w:color w:val="000000"/>
    </w:rPr>
  </w:style>
  <w:style w:type="character" w:customStyle="1" w:styleId="WW8Num10z0">
    <w:name w:val="WW8Num10z0"/>
    <w:rsid w:val="00E64A11"/>
    <w:rPr>
      <w:color w:val="000000"/>
    </w:rPr>
  </w:style>
  <w:style w:type="character" w:customStyle="1" w:styleId="WW8Num10z3">
    <w:name w:val="WW8Num10z3"/>
    <w:rsid w:val="00E64A11"/>
  </w:style>
  <w:style w:type="character" w:customStyle="1" w:styleId="WW8Num10z4">
    <w:name w:val="WW8Num10z4"/>
    <w:rsid w:val="00E64A11"/>
  </w:style>
  <w:style w:type="character" w:customStyle="1" w:styleId="WW8Num10z5">
    <w:name w:val="WW8Num10z5"/>
    <w:rsid w:val="00E64A11"/>
  </w:style>
  <w:style w:type="character" w:customStyle="1" w:styleId="WW8Num10z6">
    <w:name w:val="WW8Num10z6"/>
    <w:rsid w:val="00E64A11"/>
  </w:style>
  <w:style w:type="character" w:customStyle="1" w:styleId="WW8Num10z7">
    <w:name w:val="WW8Num10z7"/>
    <w:rsid w:val="00E64A11"/>
  </w:style>
  <w:style w:type="character" w:customStyle="1" w:styleId="WW8Num10z8">
    <w:name w:val="WW8Num10z8"/>
    <w:rsid w:val="00E64A11"/>
  </w:style>
  <w:style w:type="character" w:customStyle="1" w:styleId="WW8Num11z0">
    <w:name w:val="WW8Num11z0"/>
    <w:rsid w:val="00E64A11"/>
    <w:rPr>
      <w:rFonts w:ascii="Symbol" w:hAnsi="Symbol" w:cs="opensymbol;arial unicode ms"/>
    </w:rPr>
  </w:style>
  <w:style w:type="character" w:customStyle="1" w:styleId="WW8Num12z0">
    <w:name w:val="WW8Num12z0"/>
    <w:rsid w:val="00E64A11"/>
    <w:rPr>
      <w:color w:val="000000"/>
    </w:rPr>
  </w:style>
  <w:style w:type="character" w:customStyle="1" w:styleId="WW8Num12z3">
    <w:name w:val="WW8Num12z3"/>
    <w:rsid w:val="00E64A11"/>
  </w:style>
  <w:style w:type="character" w:customStyle="1" w:styleId="WW8Num12z4">
    <w:name w:val="WW8Num12z4"/>
    <w:rsid w:val="00E64A11"/>
  </w:style>
  <w:style w:type="character" w:customStyle="1" w:styleId="WW8Num12z5">
    <w:name w:val="WW8Num12z5"/>
    <w:rsid w:val="00E64A11"/>
  </w:style>
  <w:style w:type="character" w:customStyle="1" w:styleId="WW8Num12z6">
    <w:name w:val="WW8Num12z6"/>
    <w:rsid w:val="00E64A11"/>
  </w:style>
  <w:style w:type="character" w:customStyle="1" w:styleId="WW8Num12z7">
    <w:name w:val="WW8Num12z7"/>
    <w:rsid w:val="00E64A11"/>
  </w:style>
  <w:style w:type="character" w:customStyle="1" w:styleId="WW8Num12z8">
    <w:name w:val="WW8Num12z8"/>
    <w:rsid w:val="00E64A11"/>
  </w:style>
  <w:style w:type="character" w:customStyle="1" w:styleId="WW8Num13z0">
    <w:name w:val="WW8Num13z0"/>
    <w:rsid w:val="00E64A11"/>
  </w:style>
  <w:style w:type="character" w:customStyle="1" w:styleId="WW8Num13z1">
    <w:name w:val="WW8Num13z1"/>
    <w:rsid w:val="00E64A11"/>
  </w:style>
  <w:style w:type="character" w:customStyle="1" w:styleId="WW8Num13z2">
    <w:name w:val="WW8Num13z2"/>
    <w:rsid w:val="00E64A11"/>
    <w:rPr>
      <w:color w:val="000000"/>
      <w:szCs w:val="28"/>
    </w:rPr>
  </w:style>
  <w:style w:type="character" w:customStyle="1" w:styleId="WW8Num13z3">
    <w:name w:val="WW8Num13z3"/>
    <w:rsid w:val="00E64A11"/>
  </w:style>
  <w:style w:type="character" w:customStyle="1" w:styleId="WW8Num13z4">
    <w:name w:val="WW8Num13z4"/>
    <w:rsid w:val="00E64A11"/>
  </w:style>
  <w:style w:type="character" w:customStyle="1" w:styleId="WW8Num13z5">
    <w:name w:val="WW8Num13z5"/>
    <w:rsid w:val="00E64A11"/>
  </w:style>
  <w:style w:type="character" w:customStyle="1" w:styleId="WW8Num13z6">
    <w:name w:val="WW8Num13z6"/>
    <w:rsid w:val="00E64A11"/>
  </w:style>
  <w:style w:type="character" w:customStyle="1" w:styleId="WW8Num13z7">
    <w:name w:val="WW8Num13z7"/>
    <w:rsid w:val="00E64A11"/>
  </w:style>
  <w:style w:type="character" w:customStyle="1" w:styleId="WW8Num13z8">
    <w:name w:val="WW8Num13z8"/>
    <w:rsid w:val="00E64A11"/>
  </w:style>
  <w:style w:type="character" w:customStyle="1" w:styleId="WW8Num14z0">
    <w:name w:val="WW8Num14z0"/>
    <w:rsid w:val="00E64A11"/>
    <w:rPr>
      <w:color w:val="000000"/>
    </w:rPr>
  </w:style>
  <w:style w:type="character" w:customStyle="1" w:styleId="WW8Num14z3">
    <w:name w:val="WW8Num14z3"/>
    <w:rsid w:val="00E64A11"/>
  </w:style>
  <w:style w:type="character" w:customStyle="1" w:styleId="WW8Num14z4">
    <w:name w:val="WW8Num14z4"/>
    <w:rsid w:val="00E64A11"/>
  </w:style>
  <w:style w:type="character" w:customStyle="1" w:styleId="WW8Num14z5">
    <w:name w:val="WW8Num14z5"/>
    <w:rsid w:val="00E64A11"/>
  </w:style>
  <w:style w:type="character" w:customStyle="1" w:styleId="WW8Num14z6">
    <w:name w:val="WW8Num14z6"/>
    <w:rsid w:val="00E64A11"/>
  </w:style>
  <w:style w:type="character" w:customStyle="1" w:styleId="WW8Num14z7">
    <w:name w:val="WW8Num14z7"/>
    <w:rsid w:val="00E64A11"/>
  </w:style>
  <w:style w:type="character" w:customStyle="1" w:styleId="WW8Num14z8">
    <w:name w:val="WW8Num14z8"/>
    <w:rsid w:val="00E64A11"/>
  </w:style>
  <w:style w:type="character" w:customStyle="1" w:styleId="WW8Num15z0">
    <w:name w:val="WW8Num15z0"/>
    <w:rsid w:val="00E64A11"/>
    <w:rPr>
      <w:rFonts w:ascii="Symbol" w:hAnsi="Symbol" w:cs="opensymbol;arial unicode ms"/>
    </w:rPr>
  </w:style>
  <w:style w:type="character" w:customStyle="1" w:styleId="FontStyle39">
    <w:name w:val="Font Style39"/>
    <w:basedOn w:val="a0"/>
    <w:rsid w:val="00E64A11"/>
    <w:rPr>
      <w:rFonts w:cs="Times New Roman"/>
      <w:sz w:val="26"/>
      <w:szCs w:val="26"/>
    </w:rPr>
  </w:style>
  <w:style w:type="character" w:styleId="af">
    <w:name w:val="Hyperlink"/>
    <w:rsid w:val="00E64A11"/>
    <w:rPr>
      <w:color w:val="000080"/>
      <w:u w:val="single"/>
    </w:rPr>
  </w:style>
  <w:style w:type="character" w:customStyle="1" w:styleId="FootnoteCharacters">
    <w:name w:val="Footnote Characters"/>
    <w:rsid w:val="00E64A11"/>
    <w:rPr>
      <w:vertAlign w:val="superscript"/>
    </w:rPr>
  </w:style>
  <w:style w:type="character" w:customStyle="1" w:styleId="af0">
    <w:name w:val="Символ сноски"/>
    <w:rsid w:val="00E64A11"/>
  </w:style>
  <w:style w:type="character" w:customStyle="1" w:styleId="FontStyle40">
    <w:name w:val="Font Style40"/>
    <w:basedOn w:val="a0"/>
    <w:rsid w:val="00E64A11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E64A11"/>
    <w:rPr>
      <w:rFonts w:cs="Times New Roman"/>
      <w:sz w:val="26"/>
      <w:szCs w:val="26"/>
    </w:rPr>
  </w:style>
  <w:style w:type="character" w:styleId="af1">
    <w:name w:val="Emphasis"/>
    <w:basedOn w:val="a0"/>
    <w:rsid w:val="00E64A11"/>
    <w:rPr>
      <w:i/>
      <w:iCs/>
    </w:rPr>
  </w:style>
  <w:style w:type="character" w:customStyle="1" w:styleId="FontStyle11">
    <w:name w:val="Font Style11"/>
    <w:basedOn w:val="a0"/>
    <w:rsid w:val="00E64A11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64A11"/>
  </w:style>
  <w:style w:type="table" w:styleId="af2">
    <w:name w:val="Table Grid"/>
    <w:uiPriority w:val="59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E64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E64A11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E64A11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E64A11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E64A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E64A11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E64A11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E64A11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E64A11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E64A11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E64A11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E64A11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E64A11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E64A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E64A1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paragraph" w:styleId="af3">
    <w:name w:val="Balloon Text"/>
    <w:basedOn w:val="a"/>
    <w:link w:val="af4"/>
    <w:uiPriority w:val="99"/>
    <w:rsid w:val="00E538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E53867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sz w:val="28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  <w:rPr>
      <w:sz w:val="24"/>
    </w:r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  <w:sz w:val="24"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Cs w:val="28"/>
    </w:rPr>
  </w:style>
  <w:style w:type="paragraph" w:styleId="para31">
    <w:name w:val="Body Text"/>
    <w:qFormat/>
    <w:basedOn w:val="para0"/>
    <w:pPr>
      <w:spacing w:after="140" w:line="276" w:lineRule="auto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>
    <w:name w:val="Body Text Indent"/>
    <w:qFormat/>
    <w:basedOn w:val="para0"/>
    <w:pPr>
      <w:ind w:firstLine="540"/>
      <w:spacing/>
      <w:jc w:val="both"/>
    </w:pPr>
  </w:style>
  <w:style w:type="paragraph" w:styleId="para35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6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37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8">
    <w:name w:val="Footnote Text"/>
    <w:qFormat/>
    <w:rPr>
      <w:rFonts w:eastAsia="Lucida Sans Unicode"/>
      <w:lang w:val="ru-ru" w:eastAsia="zh-cn" w:bidi="ar-sa"/>
    </w:rPr>
  </w:style>
  <w:style w:type="paragraph" w:styleId="para39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  <w:rPr>
      <w:sz w:val="24"/>
    </w:r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  <w:rPr>
      <w:sz w:val="24"/>
    </w:rPr>
  </w:style>
  <w:style w:type="paragraph" w:styleId="para42" w:customStyle="1">
    <w:name w:val="Style2"/>
    <w:qFormat/>
    <w:basedOn w:val="para0"/>
    <w:pPr>
      <w:spacing/>
      <w:jc w:val="center"/>
      <w:widowControl w:val="0"/>
    </w:pPr>
    <w:rPr>
      <w:sz w:val="24"/>
    </w:rPr>
  </w:style>
  <w:style w:type="paragraph" w:styleId="para43" w:customStyle="1">
    <w:name w:val="Table Contents"/>
    <w:qFormat/>
    <w:basedOn w:val="para0"/>
    <w:pPr>
      <w:suppressLineNumbers/>
      <w:widowControl w:val="0"/>
    </w:pPr>
  </w:style>
  <w:style w:type="paragraph" w:styleId="para44" w:customStyle="1">
    <w:name w:val="Table Heading"/>
    <w:qFormat/>
    <w:basedOn w:val="para43"/>
    <w:pPr>
      <w:spacing/>
      <w:jc w:val="center"/>
    </w:pPr>
    <w:rPr>
      <w:b/>
      <w:bCs/>
    </w:rPr>
  </w:style>
  <w:style w:type="paragraph" w:styleId="para45" w:customStyle="1">
    <w:name w:val="???????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Calibri"/>
      <w:kern w:val="1"/>
      <w:sz w:val="24"/>
      <w:szCs w:val="24"/>
      <w:lang w:val="ru-ru" w:eastAsia="zh-cn" w:bidi="ar-sa"/>
    </w:rPr>
  </w:style>
  <w:style w:type="paragraph" w:styleId="para46" w:customStyle="1">
    <w:name w:val="???????? ????? ? ????????"/>
    <w:qFormat/>
    <w:basedOn w:val="para45"/>
    <w:pPr>
      <w:ind w:left="283"/>
      <w:spacing w:after="120"/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Cs w:val="28"/>
    </w:rPr>
  </w:style>
  <w:style w:type="character" w:styleId="char49" w:customStyle="1">
    <w:name w:val="WW8Num5z0"/>
    <w:rPr>
      <w:rFonts w:ascii="Symbol" w:hAnsi="Symbol" w:eastAsia="times new roman cyr" w:cs="opensymbol;arial unicode ms"/>
      <w:szCs w:val="28"/>
    </w:rPr>
  </w:style>
  <w:style w:type="character" w:styleId="char50" w:customStyle="1">
    <w:name w:val="WW8Num6z0"/>
    <w:rPr>
      <w:rFonts w:ascii="Symbol" w:hAnsi="Symbol" w:cs="opensymbol;arial unicode ms"/>
      <w:szCs w:val="28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opensymbol;arial unicode ms"/>
    </w:rPr>
  </w:style>
  <w:style w:type="character" w:styleId="char83" w:customStyle="1">
    <w:name w:val="WW8Num12z0"/>
    <w:rPr>
      <w:color w:val="000000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  <w:rPr>
      <w:color w:val="000000"/>
      <w:szCs w:val="28"/>
    </w:rPr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>
    <w:name w:val="Default Paragraph Font"/>
  </w:style>
  <w:style w:type="character" w:styleId="char108" w:customStyle="1">
    <w:name w:val="Font Style39"/>
    <w:basedOn w:val="char107"/>
    <w:rPr>
      <w:rFonts w:cs="Times New Roman"/>
      <w:sz w:val="26"/>
      <w:szCs w:val="26"/>
    </w:rPr>
  </w:style>
  <w:style w:type="character" w:styleId="char109">
    <w:name w:val="Hyperlink"/>
    <w:rPr>
      <w:color w:val="000080"/>
      <w:u w:color="auto" w:val="single"/>
    </w:rPr>
  </w:style>
  <w:style w:type="character" w:styleId="char110" w:customStyle="1">
    <w:name w:val="Footnote Characters"/>
    <w:rPr>
      <w:vertAlign w:val="superscript"/>
    </w:rPr>
  </w:style>
  <w:style w:type="character" w:styleId="char111" w:customStyle="1">
    <w:name w:val="Символ сноски"/>
  </w:style>
  <w:style w:type="character" w:styleId="char112" w:customStyle="1">
    <w:name w:val="Font Style40"/>
    <w:basedOn w:val="char107"/>
    <w:rPr>
      <w:rFonts w:cs="Times New Roman"/>
      <w:sz w:val="22"/>
      <w:szCs w:val="22"/>
    </w:rPr>
  </w:style>
  <w:style w:type="character" w:styleId="char113" w:customStyle="1">
    <w:name w:val="Font Style13"/>
    <w:basedOn w:val="char107"/>
    <w:rPr>
      <w:rFonts w:cs="Times New Roman"/>
      <w:sz w:val="26"/>
      <w:szCs w:val="26"/>
    </w:rPr>
  </w:style>
  <w:style w:type="character" w:styleId="char114">
    <w:name w:val="Emphasis"/>
    <w:basedOn w:val="char107"/>
    <w:rPr>
      <w:i/>
      <w:iCs/>
    </w:rPr>
  </w:style>
  <w:style w:type="character" w:styleId="char115" w:customStyle="1">
    <w:name w:val="Font Style11"/>
    <w:basedOn w:val="char107"/>
    <w:rPr>
      <w:rFonts w:cs="Times New Roman"/>
      <w:sz w:val="22"/>
      <w:szCs w:val="22"/>
    </w:rPr>
  </w:style>
  <w:style w:type="character" w:styleId="char116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tovshina.admin-smolensk.ru/" TargetMode="External"/><Relationship Id="rId13" Type="http://schemas.openxmlformats.org/officeDocument/2006/relationships/hyperlink" Target="http://www.consultant.ru/document/cons_doc_LAW_53266/92d969e26a4326c5d02fa79b8f9cf4994ee563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04547;fld=13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8;fld=134;dst=1001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;dst=1001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11159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USER</cp:lastModifiedBy>
  <cp:revision>3</cp:revision>
  <cp:lastPrinted>2023-05-24T08:41:00Z</cp:lastPrinted>
  <dcterms:created xsi:type="dcterms:W3CDTF">2023-05-24T07:17:00Z</dcterms:created>
  <dcterms:modified xsi:type="dcterms:W3CDTF">2023-05-24T08:42:00Z</dcterms:modified>
</cp:coreProperties>
</file>