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CE35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F59">
        <w:rPr>
          <w:rFonts w:ascii="Times New Roman" w:hAnsi="Times New Roman" w:cs="Times New Roman"/>
          <w:sz w:val="28"/>
          <w:szCs w:val="28"/>
        </w:rPr>
        <w:t>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495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700D31">
        <w:rPr>
          <w:rFonts w:ascii="Times New Roman" w:hAnsi="Times New Roman" w:cs="Times New Roman"/>
          <w:sz w:val="28"/>
          <w:szCs w:val="28"/>
        </w:rPr>
        <w:t>за 2019год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(25.09.2007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06A8B" w:rsidRPr="00D01743" w:rsidRDefault="0086092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4C3864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80CB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26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63,15.02.2013 №12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.2017 №2</w:t>
            </w:r>
            <w:r w:rsidR="00E80C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06A8B" w:rsidRPr="00D01743" w:rsidRDefault="004876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(от</w:t>
            </w:r>
            <w:r w:rsidR="00E80C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E80CB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CE35A2">
        <w:trPr>
          <w:trHeight w:val="1743"/>
        </w:trPr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вступления в силу положений муниципальных нормативных правовых актов,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(01.01.2008)</w:t>
            </w:r>
          </w:p>
        </w:tc>
        <w:tc>
          <w:tcPr>
            <w:tcW w:w="2410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2125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E80CB6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</w:t>
            </w:r>
            <w:r w:rsidR="00572920">
              <w:rPr>
                <w:rFonts w:ascii="Times New Roman" w:hAnsi="Times New Roman" w:cs="Times New Roman"/>
                <w:sz w:val="20"/>
              </w:rPr>
              <w:t xml:space="preserve">егория налогового расхода </w:t>
            </w:r>
            <w:proofErr w:type="spellStart"/>
            <w:r w:rsidR="00572920">
              <w:rPr>
                <w:rFonts w:ascii="Times New Roman" w:hAnsi="Times New Roman" w:cs="Times New Roman"/>
                <w:sz w:val="20"/>
              </w:rPr>
              <w:t>Титовщин</w:t>
            </w:r>
            <w:r w:rsidRPr="00D01743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2020-134,4т.р.;</w:t>
            </w:r>
          </w:p>
          <w:p w:rsidR="00BD1412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2021-134,4т.р.;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2022-134,4т.р.</w:t>
            </w:r>
          </w:p>
        </w:tc>
        <w:tc>
          <w:tcPr>
            <w:tcW w:w="2410" w:type="dxa"/>
          </w:tcPr>
          <w:p w:rsidR="00BD1412" w:rsidRDefault="00BD1412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2020-32,7т.р.;</w:t>
            </w:r>
          </w:p>
          <w:p w:rsidR="00BD1412" w:rsidRDefault="00BD1412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2021-32,7т.р.;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2022-32,7т.р.</w:t>
            </w:r>
          </w:p>
        </w:tc>
        <w:tc>
          <w:tcPr>
            <w:tcW w:w="2125" w:type="dxa"/>
          </w:tcPr>
          <w:p w:rsidR="00BD1412" w:rsidRDefault="00BD1412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BD1412" w:rsidRDefault="00BD1412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BD1412" w:rsidRPr="00D01743" w:rsidRDefault="00BD1412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9" w:type="dxa"/>
          </w:tcPr>
          <w:p w:rsidR="00BD1412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D1412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</w:tcPr>
          <w:p w:rsidR="00BD1412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D1412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6299" w:type="dxa"/>
            <w:gridSpan w:val="3"/>
          </w:tcPr>
          <w:p w:rsidR="00BD1412" w:rsidRPr="00D01743" w:rsidRDefault="00BD1412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2018- 140,7т.р.;</w:t>
            </w:r>
          </w:p>
          <w:p w:rsidR="00BD1412" w:rsidRPr="00D01743" w:rsidRDefault="00BD1412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2019 -134,4т.р.</w:t>
            </w:r>
          </w:p>
        </w:tc>
        <w:tc>
          <w:tcPr>
            <w:tcW w:w="2410" w:type="dxa"/>
          </w:tcPr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2018- 32,7т.р.;</w:t>
            </w:r>
          </w:p>
          <w:p w:rsidR="00BD1412" w:rsidRPr="00D01743" w:rsidRDefault="00BD1412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2019 -32,7т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BD1412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2018- 1,0т.р.;</w:t>
            </w:r>
          </w:p>
          <w:p w:rsidR="00BD1412" w:rsidRPr="00D01743" w:rsidRDefault="00BD1412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Pr="00D01743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2020-134,4т.р.;</w:t>
            </w:r>
          </w:p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2021-134,4т.р.;</w:t>
            </w:r>
          </w:p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2022-134,4т.р.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(Администрация-134,4т.р.)</w:t>
            </w:r>
          </w:p>
        </w:tc>
        <w:tc>
          <w:tcPr>
            <w:tcW w:w="2410" w:type="dxa"/>
          </w:tcPr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2020-32,7т.р.;</w:t>
            </w:r>
          </w:p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2021-32,7т.р.;</w:t>
            </w:r>
          </w:p>
          <w:p w:rsidR="00BD1412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2022-32,7т.р.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(МБОУ Дубровская СОШ-3,8т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МБОУ Бородинская  ООШ-10,3т.р,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ООШ-5,3т.р, Дубровский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/с-1,5т.р, Бородинский д/с-11,8т.р)</w:t>
            </w:r>
          </w:p>
        </w:tc>
        <w:tc>
          <w:tcPr>
            <w:tcW w:w="2125" w:type="dxa"/>
          </w:tcPr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BD1412" w:rsidRPr="00D01743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9" w:type="dxa"/>
          </w:tcPr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D1412" w:rsidRPr="00D01743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</w:tcPr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D1412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D1412" w:rsidRPr="00D01743" w:rsidRDefault="00BD141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BD1412" w:rsidRPr="00D01743" w:rsidRDefault="002F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BD1412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25" w:type="dxa"/>
          </w:tcPr>
          <w:p w:rsidR="00BD1412" w:rsidRPr="00D01743" w:rsidRDefault="002F76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службы по Смоленской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:rsidR="00BD1412" w:rsidRPr="00D01743" w:rsidRDefault="00BD141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2013-53,2т.р.;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2014-44,6т.р.;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2015-14,9т.р.;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2016-14,9т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2017-80,5т.р.;</w:t>
            </w:r>
          </w:p>
          <w:p w:rsidR="00BD1412" w:rsidRPr="00D01743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2018-140,7т.р.</w:t>
            </w:r>
          </w:p>
        </w:tc>
        <w:tc>
          <w:tcPr>
            <w:tcW w:w="2410" w:type="dxa"/>
          </w:tcPr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2013-21,3т.р.;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2014-10,6т.р.;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2015-13,8т.р.;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2016-13,8т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2017-13,8т.р.;</w:t>
            </w:r>
          </w:p>
          <w:p w:rsidR="00BD1412" w:rsidRPr="00D01743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2018-32,7т.р.</w:t>
            </w:r>
          </w:p>
        </w:tc>
        <w:tc>
          <w:tcPr>
            <w:tcW w:w="2125" w:type="dxa"/>
          </w:tcPr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2013-0,5т.р.;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2014-3,2т.р.;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2015-3,2т.р.;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:rsidR="00BD1412" w:rsidRPr="00D01743" w:rsidRDefault="00BD1412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D1412" w:rsidRPr="00DD17E4" w:rsidTr="00860921">
        <w:trPr>
          <w:trHeight w:val="774"/>
        </w:trPr>
        <w:tc>
          <w:tcPr>
            <w:tcW w:w="510" w:type="dxa"/>
          </w:tcPr>
          <w:p w:rsidR="00BD1412" w:rsidRPr="00DD17E4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A2" w:rsidRDefault="00CE35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F766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10A71" w:rsidRPr="00DD17E4" w:rsidRDefault="00210A7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700931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0D31"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08.11.2018г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60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Pr="00CE35A2" w:rsidRDefault="00210A71" w:rsidP="00CE3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E35A2" w:rsidRDefault="00CE35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49576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860921" w:rsidRPr="00DD17E4" w:rsidRDefault="0070093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860921" w:rsidRPr="00DD17E4" w:rsidRDefault="0086092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700D3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№111от 08.11.2018г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B33696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CE35A2" w:rsidRDefault="0086092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E35A2" w:rsidRDefault="00CE35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49576E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:rsidR="00F536E6" w:rsidRPr="00DD17E4" w:rsidRDefault="0070093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536E6" w:rsidRPr="00DD17E4" w:rsidRDefault="00F536E6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C1C99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№111от 08.11.2018г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643DD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536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E35A2" w:rsidRDefault="00CE35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49576E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CE35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931" w:rsidRDefault="00F174E6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:rsidR="00F174E6" w:rsidRPr="00DD17E4" w:rsidRDefault="00700931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174E6" w:rsidRPr="00DD17E4" w:rsidRDefault="00F174E6" w:rsidP="00CE3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C1C9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</w:t>
            </w:r>
            <w:r w:rsidR="000B2D02">
              <w:rPr>
                <w:rFonts w:ascii="Times New Roman" w:hAnsi="Times New Roman" w:cs="Times New Roman"/>
                <w:sz w:val="24"/>
                <w:szCs w:val="24"/>
              </w:rPr>
              <w:t>, создание эффективной ориентированной  на конечный результат социальной инфраструктуры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 №111от08.11.2018г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87757E" w:rsidRDefault="00F174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49576E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700931"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1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="0070093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700931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DD17E4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B2D02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="00135762">
              <w:rPr>
                <w:rFonts w:ascii="Times New Roman" w:hAnsi="Times New Roman" w:cs="Times New Roman"/>
                <w:sz w:val="24"/>
                <w:szCs w:val="24"/>
              </w:rPr>
              <w:t>ства и уровня жизни населения№111от 08.11.2018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860921" w:rsidRPr="00CE35A2" w:rsidRDefault="009D6A7B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  <w:bookmarkStart w:id="2" w:name="_GoBack"/>
      <w:bookmarkEnd w:id="2"/>
    </w:p>
    <w:sectPr w:rsidR="00860921" w:rsidRPr="00CE35A2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2DDC"/>
    <w:rsid w:val="001673A0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E3C66"/>
    <w:rsid w:val="002F7661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7757E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7101"/>
    <w:rsid w:val="00A51CCD"/>
    <w:rsid w:val="00A77A82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35A2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928E-123A-4D2C-ABA2-58CBB1BA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2020-03-03T05:45:00Z</cp:lastPrinted>
  <dcterms:created xsi:type="dcterms:W3CDTF">2020-06-29T05:37:00Z</dcterms:created>
  <dcterms:modified xsi:type="dcterms:W3CDTF">2020-06-29T05:37:00Z</dcterms:modified>
</cp:coreProperties>
</file>