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735" w:rsidRPr="00AA7959" w:rsidRDefault="00A7116C" w:rsidP="001D773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2" name="Рисунок 2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7735" w:rsidRPr="00AA7959" w:rsidRDefault="001D7735" w:rsidP="001D7735">
      <w:pPr>
        <w:rPr>
          <w:sz w:val="28"/>
          <w:szCs w:val="28"/>
        </w:rPr>
      </w:pPr>
    </w:p>
    <w:p w:rsidR="001D7735" w:rsidRPr="00AA7959" w:rsidRDefault="001D7735" w:rsidP="001D7735">
      <w:pPr>
        <w:jc w:val="center"/>
        <w:rPr>
          <w:sz w:val="28"/>
          <w:szCs w:val="28"/>
        </w:rPr>
      </w:pPr>
    </w:p>
    <w:p w:rsidR="001D7735" w:rsidRPr="00AA7959" w:rsidRDefault="001D7735" w:rsidP="001D7735">
      <w:pPr>
        <w:jc w:val="center"/>
        <w:rPr>
          <w:sz w:val="28"/>
          <w:szCs w:val="28"/>
        </w:rPr>
      </w:pPr>
    </w:p>
    <w:p w:rsidR="001D7735" w:rsidRPr="00AA7959" w:rsidRDefault="001D7735" w:rsidP="001D7735">
      <w:pPr>
        <w:jc w:val="center"/>
        <w:rPr>
          <w:sz w:val="28"/>
          <w:szCs w:val="28"/>
        </w:rPr>
      </w:pPr>
    </w:p>
    <w:p w:rsidR="001D7735" w:rsidRPr="00AA7959" w:rsidRDefault="001D7735" w:rsidP="001D7735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АДМИНИСТРАЦИЯ</w:t>
      </w:r>
    </w:p>
    <w:p w:rsidR="001D7735" w:rsidRPr="00AA7959" w:rsidRDefault="00D3630B" w:rsidP="001D773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ТИТОВЩИНСКОГО</w:t>
      </w:r>
      <w:r w:rsidR="001D7735" w:rsidRPr="00AA7959">
        <w:rPr>
          <w:b/>
          <w:sz w:val="28"/>
          <w:szCs w:val="28"/>
        </w:rPr>
        <w:t xml:space="preserve"> СЕЛЬСКОГО ПОСЕЛЕНИЯ </w:t>
      </w:r>
    </w:p>
    <w:p w:rsidR="001D7735" w:rsidRPr="00AA7959" w:rsidRDefault="001D7735" w:rsidP="001D7735">
      <w:pPr>
        <w:jc w:val="center"/>
        <w:rPr>
          <w:b/>
          <w:sz w:val="28"/>
          <w:szCs w:val="28"/>
        </w:rPr>
      </w:pPr>
      <w:r w:rsidRPr="00AA7959">
        <w:rPr>
          <w:b/>
          <w:sz w:val="28"/>
          <w:szCs w:val="28"/>
        </w:rPr>
        <w:t>ДЕМИДОВСКОГО РАЙОНА СМОЛЕНСКОЙ ОБЛАСТИ</w:t>
      </w:r>
    </w:p>
    <w:p w:rsidR="001D7735" w:rsidRPr="00AA7959" w:rsidRDefault="001D7735" w:rsidP="001D7735">
      <w:pPr>
        <w:jc w:val="center"/>
        <w:rPr>
          <w:b/>
          <w:sz w:val="28"/>
          <w:szCs w:val="28"/>
        </w:rPr>
      </w:pPr>
    </w:p>
    <w:p w:rsidR="001D7735" w:rsidRPr="00AA7959" w:rsidRDefault="001D7735" w:rsidP="001D7735">
      <w:pPr>
        <w:jc w:val="center"/>
        <w:rPr>
          <w:b/>
          <w:sz w:val="28"/>
          <w:szCs w:val="28"/>
        </w:rPr>
      </w:pPr>
      <w:proofErr w:type="gramStart"/>
      <w:r w:rsidRPr="00AA7959">
        <w:rPr>
          <w:b/>
          <w:sz w:val="28"/>
          <w:szCs w:val="28"/>
        </w:rPr>
        <w:t>П</w:t>
      </w:r>
      <w:proofErr w:type="gramEnd"/>
      <w:r w:rsidRPr="00AA7959">
        <w:rPr>
          <w:b/>
          <w:sz w:val="28"/>
          <w:szCs w:val="28"/>
        </w:rPr>
        <w:t xml:space="preserve"> О С Т А Н О В Л Е Н И Е</w:t>
      </w:r>
    </w:p>
    <w:p w:rsidR="001D7735" w:rsidRPr="00AA7959" w:rsidRDefault="001D7735" w:rsidP="00E44568">
      <w:pPr>
        <w:ind w:left="0"/>
        <w:rPr>
          <w:sz w:val="28"/>
          <w:szCs w:val="28"/>
        </w:rPr>
      </w:pPr>
    </w:p>
    <w:p w:rsidR="001D7735" w:rsidRPr="00AA7959" w:rsidRDefault="001D7735" w:rsidP="001D7735">
      <w:pPr>
        <w:rPr>
          <w:sz w:val="28"/>
          <w:szCs w:val="28"/>
        </w:rPr>
      </w:pPr>
      <w:r w:rsidRPr="00AA7959">
        <w:rPr>
          <w:sz w:val="28"/>
          <w:szCs w:val="28"/>
        </w:rPr>
        <w:t xml:space="preserve">от _______________  № _____   </w:t>
      </w:r>
    </w:p>
    <w:p w:rsidR="001D7735" w:rsidRPr="00AA7959" w:rsidRDefault="001D7735" w:rsidP="001D7735">
      <w:pPr>
        <w:rPr>
          <w:sz w:val="28"/>
          <w:szCs w:val="28"/>
        </w:rPr>
      </w:pPr>
    </w:p>
    <w:p w:rsidR="001D7735" w:rsidRPr="005A3CEB" w:rsidRDefault="00942D45" w:rsidP="001D7735">
      <w:pPr>
        <w:ind w:right="5705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О внесении изменения в Порядок принятия решений о признании безнадежной к взысканию задолженности по платежам</w:t>
      </w:r>
      <w:proofErr w:type="gramEnd"/>
      <w:r>
        <w:rPr>
          <w:bCs/>
          <w:sz w:val="28"/>
          <w:szCs w:val="28"/>
        </w:rPr>
        <w:t xml:space="preserve"> в бюджет </w:t>
      </w:r>
      <w:proofErr w:type="spellStart"/>
      <w:r>
        <w:rPr>
          <w:bCs/>
          <w:sz w:val="28"/>
          <w:szCs w:val="28"/>
        </w:rPr>
        <w:t>Титовщинского</w:t>
      </w:r>
      <w:proofErr w:type="spellEnd"/>
      <w:r>
        <w:rPr>
          <w:bCs/>
          <w:sz w:val="28"/>
          <w:szCs w:val="28"/>
        </w:rPr>
        <w:t xml:space="preserve"> сельского поселения Демидовского района Смоленской области</w:t>
      </w:r>
    </w:p>
    <w:p w:rsidR="001161AE" w:rsidRPr="005A3CEB" w:rsidRDefault="001161AE" w:rsidP="00E44568">
      <w:pPr>
        <w:shd w:val="clear" w:color="auto" w:fill="FFFFFF"/>
        <w:ind w:left="0"/>
        <w:rPr>
          <w:sz w:val="28"/>
          <w:szCs w:val="28"/>
        </w:rPr>
      </w:pPr>
    </w:p>
    <w:p w:rsidR="001D7735" w:rsidRPr="00AA7959" w:rsidRDefault="00A7116C" w:rsidP="001D7735">
      <w:pPr>
        <w:ind w:firstLine="700"/>
        <w:rPr>
          <w:sz w:val="28"/>
          <w:szCs w:val="28"/>
        </w:rPr>
      </w:pPr>
      <w:r w:rsidRPr="004B61DF">
        <w:rPr>
          <w:rFonts w:eastAsia="Calibri"/>
          <w:sz w:val="28"/>
          <w:szCs w:val="28"/>
          <w:lang w:eastAsia="ar-SA"/>
        </w:rPr>
        <w:t xml:space="preserve">В соответствии с </w:t>
      </w:r>
      <w:proofErr w:type="gramStart"/>
      <w:r>
        <w:rPr>
          <w:rFonts w:eastAsia="Calibri"/>
          <w:sz w:val="28"/>
          <w:szCs w:val="28"/>
          <w:lang w:eastAsia="ar-SA"/>
        </w:rPr>
        <w:t>ч</w:t>
      </w:r>
      <w:proofErr w:type="gramEnd"/>
      <w:r>
        <w:rPr>
          <w:rFonts w:eastAsia="Calibri"/>
          <w:sz w:val="28"/>
          <w:szCs w:val="28"/>
          <w:lang w:eastAsia="ar-SA"/>
        </w:rPr>
        <w:t>. 3,4 ст. 47.2 Бюджетного Кодекса Российской Федерации</w:t>
      </w:r>
      <w:r w:rsidR="00E44568">
        <w:rPr>
          <w:sz w:val="28"/>
          <w:szCs w:val="28"/>
        </w:rPr>
        <w:t xml:space="preserve">, </w:t>
      </w:r>
      <w:r w:rsidR="001D7735" w:rsidRPr="00AA7959">
        <w:rPr>
          <w:sz w:val="28"/>
          <w:szCs w:val="28"/>
        </w:rPr>
        <w:t xml:space="preserve">Администрация </w:t>
      </w:r>
      <w:proofErr w:type="spellStart"/>
      <w:r w:rsidR="00D3630B">
        <w:rPr>
          <w:sz w:val="28"/>
          <w:szCs w:val="28"/>
        </w:rPr>
        <w:t>Титовщинского</w:t>
      </w:r>
      <w:proofErr w:type="spellEnd"/>
      <w:r w:rsidR="001D7735" w:rsidRPr="00AA7959">
        <w:rPr>
          <w:sz w:val="28"/>
          <w:szCs w:val="28"/>
        </w:rPr>
        <w:t xml:space="preserve"> сельского поселения Демидовского района Смоленской области</w:t>
      </w:r>
    </w:p>
    <w:p w:rsidR="00A7116C" w:rsidRDefault="00A7116C" w:rsidP="001D7735">
      <w:pPr>
        <w:rPr>
          <w:sz w:val="28"/>
          <w:szCs w:val="28"/>
        </w:rPr>
      </w:pPr>
    </w:p>
    <w:p w:rsidR="001D7735" w:rsidRPr="00AA7959" w:rsidRDefault="001D7735" w:rsidP="001D7735">
      <w:pPr>
        <w:rPr>
          <w:sz w:val="28"/>
          <w:szCs w:val="28"/>
        </w:rPr>
      </w:pPr>
      <w:r w:rsidRPr="00AA7959">
        <w:rPr>
          <w:sz w:val="28"/>
          <w:szCs w:val="28"/>
        </w:rPr>
        <w:t>постановляет:</w:t>
      </w:r>
    </w:p>
    <w:p w:rsidR="00A7116C" w:rsidRDefault="00A7116C" w:rsidP="00A7116C">
      <w:pPr>
        <w:ind w:firstLine="850"/>
        <w:rPr>
          <w:sz w:val="28"/>
          <w:szCs w:val="28"/>
        </w:rPr>
      </w:pPr>
    </w:p>
    <w:p w:rsidR="00A7116C" w:rsidRPr="004B61DF" w:rsidRDefault="00942D45" w:rsidP="00A7116C">
      <w:pPr>
        <w:ind w:firstLine="850"/>
        <w:rPr>
          <w:rFonts w:eastAsia="Calibri" w:cs="Calibri"/>
          <w:sz w:val="28"/>
          <w:szCs w:val="28"/>
          <w:lang w:eastAsia="ar-SA"/>
        </w:rPr>
      </w:pPr>
      <w:r>
        <w:rPr>
          <w:sz w:val="28"/>
          <w:szCs w:val="28"/>
        </w:rPr>
        <w:t xml:space="preserve">1. Внести </w:t>
      </w:r>
      <w:proofErr w:type="gramStart"/>
      <w:r>
        <w:rPr>
          <w:sz w:val="28"/>
          <w:szCs w:val="28"/>
        </w:rPr>
        <w:t>в Порядок принятия решений о признании безнадежной к взысканию задолженности по платежам в бюджет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Титовщинского</w:t>
      </w:r>
      <w:proofErr w:type="spellEnd"/>
      <w:r>
        <w:rPr>
          <w:bCs/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Демидовского района Смоленской области, утвержденного постановлением Администрации </w:t>
      </w:r>
      <w:proofErr w:type="spellStart"/>
      <w:r>
        <w:rPr>
          <w:bCs/>
          <w:sz w:val="28"/>
          <w:szCs w:val="28"/>
        </w:rPr>
        <w:t>Титовщинского</w:t>
      </w:r>
      <w:proofErr w:type="spellEnd"/>
      <w:r>
        <w:rPr>
          <w:bCs/>
          <w:sz w:val="28"/>
          <w:szCs w:val="28"/>
        </w:rPr>
        <w:t xml:space="preserve"> сельского поселения Демидовского района С</w:t>
      </w:r>
      <w:r w:rsidR="00D732FF">
        <w:rPr>
          <w:bCs/>
          <w:sz w:val="28"/>
          <w:szCs w:val="28"/>
        </w:rPr>
        <w:t>моленской области от 29.08.2016</w:t>
      </w:r>
      <w:r>
        <w:rPr>
          <w:bCs/>
          <w:sz w:val="28"/>
          <w:szCs w:val="28"/>
        </w:rPr>
        <w:t xml:space="preserve"> № 129</w:t>
      </w:r>
      <w:r w:rsidR="00D732FF">
        <w:rPr>
          <w:bCs/>
          <w:sz w:val="28"/>
          <w:szCs w:val="28"/>
        </w:rPr>
        <w:t xml:space="preserve"> (в редакции от 14.03.2018 № 21</w:t>
      </w:r>
      <w:r w:rsidR="00A7116C">
        <w:rPr>
          <w:bCs/>
          <w:sz w:val="28"/>
          <w:szCs w:val="28"/>
        </w:rPr>
        <w:t>, от 28.08.2020 № 111</w:t>
      </w:r>
      <w:r w:rsidR="00D732FF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 </w:t>
      </w:r>
      <w:r w:rsidR="00A7116C" w:rsidRPr="004B61DF">
        <w:rPr>
          <w:rFonts w:eastAsia="Calibri"/>
          <w:bCs/>
          <w:sz w:val="28"/>
          <w:szCs w:val="28"/>
          <w:lang w:eastAsia="ar-SA"/>
        </w:rPr>
        <w:t xml:space="preserve">изменение, изложив </w:t>
      </w:r>
      <w:r w:rsidR="00A7116C">
        <w:rPr>
          <w:rFonts w:eastAsia="Calibri"/>
          <w:bCs/>
          <w:sz w:val="28"/>
          <w:szCs w:val="28"/>
          <w:lang w:eastAsia="ar-SA"/>
        </w:rPr>
        <w:t>пункт 13</w:t>
      </w:r>
      <w:r w:rsidR="00A7116C" w:rsidRPr="004B61DF">
        <w:rPr>
          <w:rFonts w:eastAsia="Calibri"/>
          <w:bCs/>
          <w:sz w:val="28"/>
          <w:szCs w:val="28"/>
          <w:lang w:eastAsia="ar-SA"/>
        </w:rPr>
        <w:t xml:space="preserve"> в следующей редакции:</w:t>
      </w:r>
    </w:p>
    <w:p w:rsidR="00A7116C" w:rsidRPr="003D1E09" w:rsidRDefault="00A7116C" w:rsidP="00A7116C">
      <w:pPr>
        <w:shd w:val="clear" w:color="auto" w:fill="FFFFFF"/>
        <w:ind w:firstLine="709"/>
        <w:rPr>
          <w:sz w:val="28"/>
          <w:szCs w:val="28"/>
          <w:lang w:eastAsia="ar-SA"/>
        </w:rPr>
      </w:pPr>
      <w:r w:rsidRPr="004B61DF">
        <w:rPr>
          <w:rFonts w:cs="Calibri"/>
          <w:sz w:val="28"/>
          <w:szCs w:val="28"/>
          <w:lang w:eastAsia="ar-SA"/>
        </w:rPr>
        <w:t>«</w:t>
      </w:r>
      <w:r>
        <w:rPr>
          <w:rFonts w:cs="Calibri"/>
          <w:sz w:val="28"/>
          <w:szCs w:val="28"/>
          <w:lang w:eastAsia="ar-SA"/>
        </w:rPr>
        <w:t>1</w:t>
      </w:r>
      <w:r w:rsidRPr="004B61DF">
        <w:rPr>
          <w:rFonts w:cs="Calibri"/>
          <w:sz w:val="28"/>
          <w:szCs w:val="28"/>
          <w:lang w:eastAsia="ar-SA"/>
        </w:rPr>
        <w:t>3</w:t>
      </w:r>
      <w:r>
        <w:rPr>
          <w:rFonts w:cs="Calibri"/>
          <w:sz w:val="28"/>
          <w:szCs w:val="28"/>
          <w:lang w:eastAsia="ar-SA"/>
        </w:rPr>
        <w:t>.</w:t>
      </w:r>
      <w:r w:rsidRPr="004B61DF">
        <w:rPr>
          <w:rFonts w:cs="Calibri"/>
          <w:sz w:val="28"/>
          <w:szCs w:val="28"/>
          <w:lang w:eastAsia="ar-SA"/>
        </w:rPr>
        <w:t xml:space="preserve"> </w:t>
      </w:r>
      <w:r w:rsidRPr="003D1E09">
        <w:rPr>
          <w:color w:val="000000"/>
          <w:sz w:val="28"/>
          <w:szCs w:val="28"/>
          <w:shd w:val="clear" w:color="auto" w:fill="FFFFFF"/>
        </w:rPr>
        <w:t>Положения настоящего Порядка не распространяются на платежи, установленные законодательством о налогах и сборах, законодательством Российской Федерации об обязательном социальном страховании от несчастных случаев на производстве и профессиональных заболеваний, правом Евразийского экономического союза и законодательством Российской Федерации о таможенном регулировании, на денежные обязательства перед публично-правовым образованием</w:t>
      </w:r>
      <w:proofErr w:type="gramStart"/>
      <w:r w:rsidRPr="003D1E09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».</w:t>
      </w:r>
      <w:proofErr w:type="gramEnd"/>
    </w:p>
    <w:p w:rsidR="00D3630B" w:rsidRDefault="00942D45" w:rsidP="00942D45">
      <w:pPr>
        <w:pStyle w:val="ConsPlusNormal"/>
        <w:widowControl/>
        <w:ind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</w:t>
      </w:r>
      <w:r w:rsidR="00A7116C">
        <w:rPr>
          <w:rFonts w:ascii="Times New Roman" w:hAnsi="Times New Roman"/>
          <w:sz w:val="28"/>
          <w:szCs w:val="28"/>
        </w:rPr>
        <w:t>.</w:t>
      </w:r>
    </w:p>
    <w:p w:rsidR="00D732FF" w:rsidRDefault="00D732FF" w:rsidP="001D7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2FF" w:rsidRPr="00AA7959" w:rsidRDefault="00D732FF" w:rsidP="001D77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D7735" w:rsidRPr="00AA7959" w:rsidRDefault="00D3630B" w:rsidP="001D7735">
      <w:pPr>
        <w:rPr>
          <w:sz w:val="28"/>
          <w:szCs w:val="28"/>
        </w:rPr>
      </w:pPr>
      <w:r>
        <w:rPr>
          <w:sz w:val="28"/>
          <w:szCs w:val="28"/>
        </w:rPr>
        <w:t>Глав</w:t>
      </w:r>
      <w:r w:rsidR="00A7116C">
        <w:rPr>
          <w:sz w:val="28"/>
          <w:szCs w:val="28"/>
        </w:rPr>
        <w:t>а</w:t>
      </w:r>
      <w:r>
        <w:rPr>
          <w:sz w:val="28"/>
          <w:szCs w:val="28"/>
        </w:rPr>
        <w:t xml:space="preserve"> муниципального образования</w:t>
      </w:r>
    </w:p>
    <w:p w:rsidR="001D7735" w:rsidRPr="00AA7959" w:rsidRDefault="00D3630B" w:rsidP="001D773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Титовщинского</w:t>
      </w:r>
      <w:proofErr w:type="spellEnd"/>
      <w:r w:rsidR="001D7735" w:rsidRPr="00AA7959">
        <w:rPr>
          <w:sz w:val="28"/>
          <w:szCs w:val="28"/>
        </w:rPr>
        <w:t xml:space="preserve"> сельского поселения </w:t>
      </w:r>
    </w:p>
    <w:p w:rsidR="00942D45" w:rsidRDefault="001D7735" w:rsidP="00942D45">
      <w:pPr>
        <w:rPr>
          <w:sz w:val="28"/>
          <w:szCs w:val="28"/>
        </w:rPr>
      </w:pPr>
      <w:r w:rsidRPr="00AA7959">
        <w:rPr>
          <w:sz w:val="28"/>
          <w:szCs w:val="28"/>
        </w:rPr>
        <w:t>Демидовско</w:t>
      </w:r>
      <w:r>
        <w:rPr>
          <w:sz w:val="28"/>
          <w:szCs w:val="28"/>
        </w:rPr>
        <w:t xml:space="preserve">го района Смоленской области  </w:t>
      </w:r>
      <w:r w:rsidRPr="00AA7959">
        <w:rPr>
          <w:sz w:val="28"/>
          <w:szCs w:val="28"/>
        </w:rPr>
        <w:t xml:space="preserve">         </w:t>
      </w:r>
      <w:r w:rsidR="00D732FF">
        <w:rPr>
          <w:sz w:val="28"/>
          <w:szCs w:val="28"/>
        </w:rPr>
        <w:t xml:space="preserve">    </w:t>
      </w:r>
      <w:r w:rsidR="00A7116C">
        <w:rPr>
          <w:sz w:val="28"/>
          <w:szCs w:val="28"/>
        </w:rPr>
        <w:t xml:space="preserve">      </w:t>
      </w:r>
      <w:r w:rsidR="00D732FF">
        <w:rPr>
          <w:sz w:val="28"/>
          <w:szCs w:val="28"/>
        </w:rPr>
        <w:t xml:space="preserve">                     </w:t>
      </w:r>
      <w:r w:rsidR="00A7116C">
        <w:rPr>
          <w:sz w:val="28"/>
          <w:szCs w:val="28"/>
        </w:rPr>
        <w:t>Яскин А.Г.</w:t>
      </w:r>
    </w:p>
    <w:sectPr w:rsidR="00942D45" w:rsidSect="00942D45">
      <w:headerReference w:type="even" r:id="rId8"/>
      <w:headerReference w:type="default" r:id="rId9"/>
      <w:pgSz w:w="11906" w:h="16838" w:code="9"/>
      <w:pgMar w:top="899" w:right="567" w:bottom="719" w:left="1134" w:header="720" w:footer="720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88C" w:rsidRDefault="002E388C">
      <w:r>
        <w:separator/>
      </w:r>
    </w:p>
  </w:endnote>
  <w:endnote w:type="continuationSeparator" w:id="0">
    <w:p w:rsidR="002E388C" w:rsidRDefault="002E3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88C" w:rsidRDefault="002E388C">
      <w:r>
        <w:separator/>
      </w:r>
    </w:p>
  </w:footnote>
  <w:footnote w:type="continuationSeparator" w:id="0">
    <w:p w:rsidR="002E388C" w:rsidRDefault="002E3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3B8" w:rsidRDefault="00616FC7" w:rsidP="003E441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D23B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D23B8" w:rsidRDefault="007D23B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3B8" w:rsidRDefault="00616FC7" w:rsidP="003E441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D23B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7116C">
      <w:rPr>
        <w:rStyle w:val="a8"/>
        <w:noProof/>
      </w:rPr>
      <w:t>2</w:t>
    </w:r>
    <w:r>
      <w:rPr>
        <w:rStyle w:val="a8"/>
      </w:rPr>
      <w:fldChar w:fldCharType="end"/>
    </w:r>
  </w:p>
  <w:p w:rsidR="007D23B8" w:rsidRDefault="007D23B8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5D4A"/>
    <w:rsid w:val="00051BA7"/>
    <w:rsid w:val="000568C0"/>
    <w:rsid w:val="000721F9"/>
    <w:rsid w:val="00091A7F"/>
    <w:rsid w:val="00092BD7"/>
    <w:rsid w:val="000E0605"/>
    <w:rsid w:val="001161AE"/>
    <w:rsid w:val="00134BC7"/>
    <w:rsid w:val="001807F9"/>
    <w:rsid w:val="001A5002"/>
    <w:rsid w:val="001D7723"/>
    <w:rsid w:val="001D7735"/>
    <w:rsid w:val="001E0053"/>
    <w:rsid w:val="001E0DCC"/>
    <w:rsid w:val="001E2815"/>
    <w:rsid w:val="001E4FFF"/>
    <w:rsid w:val="001E6C0A"/>
    <w:rsid w:val="001F54FA"/>
    <w:rsid w:val="00203064"/>
    <w:rsid w:val="00204C80"/>
    <w:rsid w:val="00226B31"/>
    <w:rsid w:val="00234960"/>
    <w:rsid w:val="00246E19"/>
    <w:rsid w:val="00253C93"/>
    <w:rsid w:val="002658FD"/>
    <w:rsid w:val="0028759F"/>
    <w:rsid w:val="00290351"/>
    <w:rsid w:val="002925F3"/>
    <w:rsid w:val="00296405"/>
    <w:rsid w:val="002B5C2C"/>
    <w:rsid w:val="002E388C"/>
    <w:rsid w:val="002F79EE"/>
    <w:rsid w:val="00334885"/>
    <w:rsid w:val="00343E3F"/>
    <w:rsid w:val="00370AD1"/>
    <w:rsid w:val="003A00AD"/>
    <w:rsid w:val="003A4340"/>
    <w:rsid w:val="003A51D0"/>
    <w:rsid w:val="003A724E"/>
    <w:rsid w:val="003C3A12"/>
    <w:rsid w:val="003C656A"/>
    <w:rsid w:val="003E4410"/>
    <w:rsid w:val="00400F38"/>
    <w:rsid w:val="004331F6"/>
    <w:rsid w:val="00447B0C"/>
    <w:rsid w:val="0045041F"/>
    <w:rsid w:val="004728EC"/>
    <w:rsid w:val="00474607"/>
    <w:rsid w:val="0048320F"/>
    <w:rsid w:val="004A0A6D"/>
    <w:rsid w:val="004A12BA"/>
    <w:rsid w:val="004D008A"/>
    <w:rsid w:val="004D569E"/>
    <w:rsid w:val="004D5A11"/>
    <w:rsid w:val="004E5E6B"/>
    <w:rsid w:val="00501E3B"/>
    <w:rsid w:val="005047B4"/>
    <w:rsid w:val="005051DE"/>
    <w:rsid w:val="00510E99"/>
    <w:rsid w:val="005365B7"/>
    <w:rsid w:val="0054773D"/>
    <w:rsid w:val="0055464D"/>
    <w:rsid w:val="0058687C"/>
    <w:rsid w:val="005A58FE"/>
    <w:rsid w:val="005B65CD"/>
    <w:rsid w:val="005C1BED"/>
    <w:rsid w:val="005D6379"/>
    <w:rsid w:val="005E4F39"/>
    <w:rsid w:val="005F306D"/>
    <w:rsid w:val="00616FC7"/>
    <w:rsid w:val="00622EF3"/>
    <w:rsid w:val="0064135A"/>
    <w:rsid w:val="00686E46"/>
    <w:rsid w:val="006A6DF0"/>
    <w:rsid w:val="00726CDC"/>
    <w:rsid w:val="007320E1"/>
    <w:rsid w:val="0074542B"/>
    <w:rsid w:val="00772179"/>
    <w:rsid w:val="00783E8F"/>
    <w:rsid w:val="007917E6"/>
    <w:rsid w:val="007970EF"/>
    <w:rsid w:val="007A3BC0"/>
    <w:rsid w:val="007A4AAC"/>
    <w:rsid w:val="007C331E"/>
    <w:rsid w:val="007D23B8"/>
    <w:rsid w:val="007F1D67"/>
    <w:rsid w:val="0081083B"/>
    <w:rsid w:val="00847B53"/>
    <w:rsid w:val="00862D24"/>
    <w:rsid w:val="00863B97"/>
    <w:rsid w:val="00874E88"/>
    <w:rsid w:val="008805EA"/>
    <w:rsid w:val="00882482"/>
    <w:rsid w:val="008865F8"/>
    <w:rsid w:val="008B3A91"/>
    <w:rsid w:val="008F2E92"/>
    <w:rsid w:val="0090073B"/>
    <w:rsid w:val="009062F8"/>
    <w:rsid w:val="009125DD"/>
    <w:rsid w:val="009166B5"/>
    <w:rsid w:val="00942D45"/>
    <w:rsid w:val="00944283"/>
    <w:rsid w:val="00953FA2"/>
    <w:rsid w:val="00977BF9"/>
    <w:rsid w:val="009B69A8"/>
    <w:rsid w:val="009E0FBC"/>
    <w:rsid w:val="00A32605"/>
    <w:rsid w:val="00A331FB"/>
    <w:rsid w:val="00A70E3C"/>
    <w:rsid w:val="00A7116C"/>
    <w:rsid w:val="00A76210"/>
    <w:rsid w:val="00AA0516"/>
    <w:rsid w:val="00AB64AC"/>
    <w:rsid w:val="00AD000F"/>
    <w:rsid w:val="00AD2008"/>
    <w:rsid w:val="00B30CB0"/>
    <w:rsid w:val="00B36C1D"/>
    <w:rsid w:val="00BA0F67"/>
    <w:rsid w:val="00BB015F"/>
    <w:rsid w:val="00BB271F"/>
    <w:rsid w:val="00BC1684"/>
    <w:rsid w:val="00BE7E1D"/>
    <w:rsid w:val="00BF7F12"/>
    <w:rsid w:val="00C208A6"/>
    <w:rsid w:val="00C25D4A"/>
    <w:rsid w:val="00C35615"/>
    <w:rsid w:val="00C532D8"/>
    <w:rsid w:val="00C828AE"/>
    <w:rsid w:val="00C833AB"/>
    <w:rsid w:val="00C955E5"/>
    <w:rsid w:val="00CB151C"/>
    <w:rsid w:val="00CB4A32"/>
    <w:rsid w:val="00CC1240"/>
    <w:rsid w:val="00D3630B"/>
    <w:rsid w:val="00D67605"/>
    <w:rsid w:val="00D732FF"/>
    <w:rsid w:val="00D75545"/>
    <w:rsid w:val="00D90663"/>
    <w:rsid w:val="00DA1528"/>
    <w:rsid w:val="00DB2999"/>
    <w:rsid w:val="00DB4722"/>
    <w:rsid w:val="00DC39F3"/>
    <w:rsid w:val="00DD5211"/>
    <w:rsid w:val="00DE125D"/>
    <w:rsid w:val="00DE598D"/>
    <w:rsid w:val="00DF069C"/>
    <w:rsid w:val="00DF32CA"/>
    <w:rsid w:val="00E34B86"/>
    <w:rsid w:val="00E44568"/>
    <w:rsid w:val="00E4679E"/>
    <w:rsid w:val="00E56736"/>
    <w:rsid w:val="00E64E42"/>
    <w:rsid w:val="00E94729"/>
    <w:rsid w:val="00EB143A"/>
    <w:rsid w:val="00EC1D6E"/>
    <w:rsid w:val="00EC694C"/>
    <w:rsid w:val="00ED0144"/>
    <w:rsid w:val="00F22AF4"/>
    <w:rsid w:val="00F36AD4"/>
    <w:rsid w:val="00F63753"/>
    <w:rsid w:val="00F8277A"/>
    <w:rsid w:val="00F90BAC"/>
    <w:rsid w:val="00F93A84"/>
    <w:rsid w:val="00FA3DDD"/>
    <w:rsid w:val="00FC2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5D4A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7">
    <w:name w:val="heading 7"/>
    <w:basedOn w:val="a"/>
    <w:next w:val="a"/>
    <w:qFormat/>
    <w:rsid w:val="00E56736"/>
    <w:pPr>
      <w:spacing w:before="240" w:after="60"/>
      <w:ind w:left="0"/>
      <w:jc w:val="lef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C208A6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table" w:styleId="a4">
    <w:name w:val="Table Grid"/>
    <w:basedOn w:val="a1"/>
    <w:rsid w:val="00343E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5D6379"/>
    <w:pPr>
      <w:widowControl/>
      <w:autoSpaceDE/>
      <w:autoSpaceDN/>
      <w:adjustRightInd/>
      <w:spacing w:after="160" w:line="240" w:lineRule="exact"/>
      <w:ind w:left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1D77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header"/>
    <w:basedOn w:val="a"/>
    <w:link w:val="a7"/>
    <w:rsid w:val="001D773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D7735"/>
  </w:style>
  <w:style w:type="paragraph" w:customStyle="1" w:styleId="1">
    <w:name w:val="Знак1"/>
    <w:basedOn w:val="a"/>
    <w:rsid w:val="00E56736"/>
    <w:pPr>
      <w:widowControl/>
      <w:autoSpaceDE/>
      <w:autoSpaceDN/>
      <w:adjustRightInd/>
      <w:ind w:left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semiHidden/>
    <w:rsid w:val="00E56736"/>
    <w:rPr>
      <w:rFonts w:ascii="Tahoma" w:hAnsi="Tahoma" w:cs="Tahoma"/>
      <w:sz w:val="16"/>
      <w:szCs w:val="16"/>
    </w:rPr>
  </w:style>
  <w:style w:type="character" w:customStyle="1" w:styleId="s1">
    <w:name w:val="s1"/>
    <w:basedOn w:val="a0"/>
    <w:rsid w:val="00A70E3C"/>
  </w:style>
  <w:style w:type="paragraph" w:customStyle="1" w:styleId="p5">
    <w:name w:val="p5"/>
    <w:basedOn w:val="a"/>
    <w:rsid w:val="00EC1D6E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character" w:customStyle="1" w:styleId="s3">
    <w:name w:val="s3"/>
    <w:basedOn w:val="a0"/>
    <w:rsid w:val="00EC1D6E"/>
  </w:style>
  <w:style w:type="character" w:customStyle="1" w:styleId="apple-converted-space">
    <w:name w:val="apple-converted-space"/>
    <w:basedOn w:val="a0"/>
    <w:rsid w:val="00EC1D6E"/>
  </w:style>
  <w:style w:type="paragraph" w:customStyle="1" w:styleId="p7">
    <w:name w:val="p7"/>
    <w:basedOn w:val="a"/>
    <w:rsid w:val="00EC1D6E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paragraph" w:customStyle="1" w:styleId="p2">
    <w:name w:val="p2"/>
    <w:basedOn w:val="a"/>
    <w:rsid w:val="00EC1D6E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character" w:customStyle="1" w:styleId="s4">
    <w:name w:val="s4"/>
    <w:basedOn w:val="a0"/>
    <w:rsid w:val="005047B4"/>
  </w:style>
  <w:style w:type="paragraph" w:customStyle="1" w:styleId="p3">
    <w:name w:val="p3"/>
    <w:basedOn w:val="a"/>
    <w:rsid w:val="00400F38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  <w:style w:type="character" w:styleId="aa">
    <w:name w:val="Strong"/>
    <w:qFormat/>
    <w:rsid w:val="001F54FA"/>
    <w:rPr>
      <w:b/>
      <w:bCs/>
    </w:rPr>
  </w:style>
  <w:style w:type="character" w:customStyle="1" w:styleId="ConsPlusNormal0">
    <w:name w:val="ConsPlusNormal Знак"/>
    <w:link w:val="ConsPlusNormal"/>
    <w:rsid w:val="00BA0F67"/>
    <w:rPr>
      <w:rFonts w:ascii="Arial" w:hAnsi="Arial" w:cs="Arial"/>
      <w:lang w:val="ru-RU" w:eastAsia="ru-RU" w:bidi="ar-SA"/>
    </w:rPr>
  </w:style>
  <w:style w:type="character" w:customStyle="1" w:styleId="a7">
    <w:name w:val="Верхний колонтитул Знак"/>
    <w:basedOn w:val="a0"/>
    <w:link w:val="a6"/>
    <w:rsid w:val="00BA0F67"/>
    <w:rPr>
      <w:sz w:val="24"/>
      <w:szCs w:val="24"/>
      <w:lang w:val="ru-RU" w:eastAsia="ru-RU" w:bidi="ar-SA"/>
    </w:rPr>
  </w:style>
  <w:style w:type="paragraph" w:customStyle="1" w:styleId="ConsPlusDocList">
    <w:name w:val="ConsPlusDocList"/>
    <w:next w:val="a"/>
    <w:rsid w:val="007970EF"/>
    <w:pPr>
      <w:widowControl w:val="0"/>
      <w:suppressAutoHyphens/>
      <w:autoSpaceDE w:val="0"/>
    </w:pPr>
    <w:rPr>
      <w:rFonts w:ascii="Arial" w:eastAsia="Arial" w:hAnsi="Arial" w:cs="Arial"/>
      <w:lang w:eastAsia="zh-CN" w:bidi="hi-IN"/>
    </w:rPr>
  </w:style>
  <w:style w:type="paragraph" w:styleId="ab">
    <w:name w:val="Normal (Web)"/>
    <w:basedOn w:val="a"/>
    <w:uiPriority w:val="99"/>
    <w:unhideWhenUsed/>
    <w:rsid w:val="00D732FF"/>
    <w:pPr>
      <w:widowControl/>
      <w:autoSpaceDE/>
      <w:autoSpaceDN/>
      <w:adjustRightInd/>
      <w:spacing w:before="100" w:beforeAutospacing="1" w:after="100" w:afterAutospacing="1"/>
      <w:ind w:left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2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file:///A:\&#1043;&#1077;&#1088;&#1073;%20&#1057;&#1084;&#1086;&#1083;.%20&#1086;&#1073;&#1083;&#1072;&#1089;&#1090;&#1080;-3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1616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USER</cp:lastModifiedBy>
  <cp:revision>2</cp:revision>
  <cp:lastPrinted>2021-06-08T06:28:00Z</cp:lastPrinted>
  <dcterms:created xsi:type="dcterms:W3CDTF">2021-06-08T06:30:00Z</dcterms:created>
  <dcterms:modified xsi:type="dcterms:W3CDTF">2021-06-08T06:30:00Z</dcterms:modified>
</cp:coreProperties>
</file>