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29" w:rsidRPr="005103BE" w:rsidRDefault="00E26E29" w:rsidP="00E26E29">
      <w:pPr>
        <w:ind w:firstLine="0"/>
        <w:outlineLvl w:val="0"/>
        <w:rPr>
          <w:rFonts w:ascii="Times New Roman" w:hAnsi="Times New Roman"/>
          <w:b/>
          <w:sz w:val="10"/>
          <w:szCs w:val="10"/>
        </w:rPr>
      </w:pPr>
    </w:p>
    <w:p w:rsidR="00E26E29" w:rsidRDefault="00E26E29" w:rsidP="00E26E29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  <w:sz w:val="18"/>
          <w:szCs w:val="1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777875" cy="887730"/>
            <wp:effectExtent l="1905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887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ДЕМИДОВСКОГО РАЙОНА СМОЛЕНСКОЙ ОБЛАСТИ</w:t>
      </w:r>
    </w:p>
    <w:p w:rsidR="00E26E29" w:rsidRDefault="00E26E29" w:rsidP="00E26E29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Default="00E26E29" w:rsidP="00E26E2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06.06.2024г. №44</w:t>
      </w:r>
    </w:p>
    <w:p w:rsidR="00E26E29" w:rsidRDefault="00E26E29" w:rsidP="00E26E29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E26E29" w:rsidRPr="004B472D" w:rsidRDefault="00802398" w:rsidP="00E26E29">
      <w:pPr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46C50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46C50" w:rsidRPr="00B84657">
        <w:rPr>
          <w:rFonts w:ascii="Times New Roman" w:hAnsi="Times New Roman"/>
          <w:sz w:val="28"/>
          <w:szCs w:val="28"/>
        </w:rPr>
        <w:t xml:space="preserve"> </w:t>
      </w:r>
      <w:r w:rsidR="00B84657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C0E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B84657"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E26E29">
        <w:rPr>
          <w:rFonts w:ascii="Times New Roman" w:hAnsi="Times New Roman"/>
          <w:sz w:val="28"/>
          <w:szCs w:val="28"/>
        </w:rPr>
        <w:t>,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  <w:r w:rsidR="00E26E29" w:rsidRPr="004B472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E26E29" w:rsidRPr="004B472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E26E29" w:rsidRPr="004B472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</w:p>
    <w:p w:rsidR="00E26E29" w:rsidRPr="004B472D" w:rsidRDefault="00E26E29" w:rsidP="00E26E29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E26E29" w:rsidRPr="004B472D" w:rsidRDefault="00E26E29" w:rsidP="00E26E29">
      <w:pPr>
        <w:ind w:firstLine="709"/>
        <w:rPr>
          <w:rFonts w:ascii="Times New Roman" w:hAnsi="Times New Roman"/>
          <w:sz w:val="28"/>
          <w:szCs w:val="28"/>
        </w:rPr>
      </w:pPr>
      <w:r w:rsidRPr="004B472D">
        <w:rPr>
          <w:rFonts w:ascii="Times New Roman" w:hAnsi="Times New Roman"/>
          <w:sz w:val="28"/>
          <w:szCs w:val="28"/>
        </w:rPr>
        <w:t>постановляет:</w:t>
      </w:r>
    </w:p>
    <w:p w:rsidR="00E26E29" w:rsidRPr="004B472D" w:rsidRDefault="00E26E29" w:rsidP="00E26E29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802398" w:rsidRPr="0023009F" w:rsidRDefault="00802398" w:rsidP="0023009F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300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23009F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shd w:val="clear" w:color="auto" w:fill="FFFFFF"/>
        <w:ind w:left="0"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Главы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Шаповской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сельской Администрации Демидовского района Смоленской области от 30.12.1998г № 37 «О предоставлении земельных участков в постоянное бессрочное пользование в собственность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Шаповской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сельской Администрации Демидовского района Смоленской области»</w:t>
      </w:r>
      <w:r w:rsidRPr="0023009F"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26.01.2011г № 4 «Об утверждении регламента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22.02.2011г № 9 «Об 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урегулированию конфликта интересов»;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20.04.2011г № 12 «О создании </w:t>
      </w:r>
      <w:r w:rsidRPr="0023009F">
        <w:rPr>
          <w:rFonts w:ascii="Times New Roman" w:hAnsi="Times New Roman"/>
          <w:sz w:val="28"/>
          <w:szCs w:val="28"/>
        </w:rPr>
        <w:lastRenderedPageBreak/>
        <w:t xml:space="preserve">жилищной комиссии при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23.05.2011г № 13 «О внесении изменений в Постановление Главы муниципального образования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18.05.2010 года № 14 «Об утверждении стоимости услуг, предоставляемых согласно гарантированному перечню услуг по погребению на территории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29.06.2011г № 23 «О внесении изменений в приложение к постановлению Главы муниципального образования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«Об утверждении Административного регламента рассмотрения обращений граждан в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 от 25.12.2009 г. № 32»;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01.07.2011г № 25 «Об утверждении Положения о порядке </w:t>
      </w:r>
      <w:proofErr w:type="gramStart"/>
      <w:r w:rsidRPr="0023009F">
        <w:rPr>
          <w:rFonts w:ascii="Times New Roman" w:hAnsi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23009F">
        <w:rPr>
          <w:rFonts w:ascii="Times New Roman" w:hAnsi="Times New Roman"/>
          <w:sz w:val="28"/>
          <w:szCs w:val="28"/>
        </w:rPr>
        <w:t>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25.07.2011г № 26 «Об утверждении Положения о рабочей группе по проведению </w:t>
      </w:r>
      <w:proofErr w:type="gramStart"/>
      <w:r w:rsidRPr="0023009F">
        <w:rPr>
          <w:rFonts w:ascii="Times New Roman" w:hAnsi="Times New Roman"/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proofErr w:type="gramEnd"/>
      <w:r w:rsidRPr="0023009F">
        <w:rPr>
          <w:rFonts w:ascii="Times New Roman" w:hAnsi="Times New Roman"/>
          <w:sz w:val="28"/>
          <w:szCs w:val="28"/>
        </w:rPr>
        <w:t xml:space="preserve">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19.08.2011г № 31 «О ведении </w:t>
      </w:r>
      <w:proofErr w:type="spellStart"/>
      <w:r w:rsidRPr="0023009F"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учета на территории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01.11.2011г № 40 «О внесении изменений в постановление Главы муниципального образования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13.01.2009 года № 4 «Об установлении размеров базовых окладов (базовых должностных окладов) по профессиональным квалификационным группам профессий рабочих и должностей служащих муниципальных учреждений муниципального образования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  <w:proofErr w:type="gramEnd"/>
    </w:p>
    <w:p w:rsidR="0023009F" w:rsidRPr="0023009F" w:rsidRDefault="0023009F" w:rsidP="0023009F">
      <w:pPr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24.11.2011г № 42 «Об утверждении Порядка проведения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25.11.2011г № 44 «Об утверждении </w:t>
      </w:r>
      <w:r w:rsidRPr="0023009F">
        <w:rPr>
          <w:rFonts w:ascii="Times New Roman" w:hAnsi="Times New Roman"/>
          <w:sz w:val="28"/>
          <w:szCs w:val="28"/>
        </w:rPr>
        <w:lastRenderedPageBreak/>
        <w:t xml:space="preserve">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на учёт малоимущих граждан в качестве нуждающихся в жилых помещениях, предоставляемых по договорам социального найма»;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16.12.2011г № 48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«Присвоение адреса объектам недвижимости»;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24.01.2012г № 4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пользователям автомобильных дорог местного значения информации о состоянии автомобильных дорог»;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26.01.2012г № 5 «О внесении изменений в регламент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утвержденного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26.01.2011 года № 4»;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16.03.2012г № 10 «Об оплате труда работников, замещающих должности, не являющиеся муниципальными должностями муниципальной службы в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23.03.2012г № 11 «Об утверждении Положения о порядке обработки персональных данных в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30.05.2012г № 13 «О внесении изменения в 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№ 10 от 16.03.2012 «Об оплате труда работников, замещающих должности, не являющиеся муниципальными должностями муниципальной службы в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04.06.2012г № 16 «О размещении заказов на поставки товаров, выполнение работ, оказание услуг для муниципальных нужд муниципального образования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создании комиссии по размещению заказов»;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05.07.2012г № 17 «О внесении </w:t>
      </w:r>
      <w:r w:rsidRPr="0023009F">
        <w:rPr>
          <w:rFonts w:ascii="Times New Roman" w:hAnsi="Times New Roman"/>
          <w:sz w:val="28"/>
          <w:szCs w:val="28"/>
        </w:rPr>
        <w:lastRenderedPageBreak/>
        <w:t xml:space="preserve">изменения в Административный регламент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пользователям автомобильных дорог местного значения информации о состоянии автомобильных дорог»,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24.01.2012 № 4»;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30.07.2012г № 22 «Об утверждении положения «О порядке публичных слушаний и учета мнения граждан при осуществлении градостроительной деятельности на территории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30.07.2012г № 23 «Об утверждении </w:t>
      </w:r>
      <w:proofErr w:type="gramStart"/>
      <w:r w:rsidRPr="0023009F">
        <w:rPr>
          <w:rFonts w:ascii="Times New Roman" w:hAnsi="Times New Roman"/>
          <w:sz w:val="28"/>
          <w:szCs w:val="28"/>
        </w:rPr>
        <w:t>порядка установления причин нарушения законодательства</w:t>
      </w:r>
      <w:proofErr w:type="gramEnd"/>
      <w:r w:rsidRPr="0023009F">
        <w:rPr>
          <w:rFonts w:ascii="Times New Roman" w:hAnsi="Times New Roman"/>
          <w:sz w:val="28"/>
          <w:szCs w:val="28"/>
        </w:rPr>
        <w:t xml:space="preserve"> о градостроительной деятельности на территории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30.07.2012г № 24 «Об утверждении Положения о составе, порядке подготовки и утверждении нормативов градостроительного проектирования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25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«Выдача архивных справок, архивных выписок и копий архивных документов»;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26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«Выдача выписок из реестра муниципальной собственности на объекты недвижимого имущества»;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27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«Выдача документов (копии финансово-лицевого счета, выписки из домовой книги, выписки из </w:t>
      </w:r>
      <w:proofErr w:type="spellStart"/>
      <w:r w:rsidRPr="0023009F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книги, справок)»;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28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«Заключение договоров бесплатной передачи в собственность граждан </w:t>
      </w:r>
      <w:r w:rsidRPr="0023009F">
        <w:rPr>
          <w:rFonts w:ascii="Times New Roman" w:hAnsi="Times New Roman"/>
          <w:sz w:val="28"/>
          <w:szCs w:val="28"/>
        </w:rPr>
        <w:lastRenderedPageBreak/>
        <w:t>жилых помещений, находящихся в муниципальной собственности, занимаемых ими на условиях социального найма»;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30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«Оформление документов по обмену жилыми помещениями муниципального жилищного фонда, предоставленными по договорам социального найма»;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31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09.08.2012г № 32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«Прием заявлений и выдача документов о согласовании переустройства и (или) перепланировки жилого помещения»;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33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34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информации об объектах культурного наследия местного значения, находящихся на территории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включенных в единый государственный реестр объектов культурного наследия (памятников истории и культуры</w:t>
      </w:r>
      <w:proofErr w:type="gramEnd"/>
      <w:r w:rsidRPr="0023009F">
        <w:rPr>
          <w:rFonts w:ascii="Times New Roman" w:hAnsi="Times New Roman"/>
          <w:sz w:val="28"/>
          <w:szCs w:val="28"/>
        </w:rPr>
        <w:t xml:space="preserve">) народов Российской Федерации»; 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35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lastRenderedPageBreak/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36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объектов недвижимого имущества, находящегося в муниципальной собственности (кроме земли) в аренду»;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37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объектов недвижимого имущества, находящегося в муниципальной собственности (кроме земли) в безвозмездное временное пользование»;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38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сведений о ранее приватизированном имуществе»;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40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«Признание в установленном порядке жилых помещений непригодным для проживания»;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10.08.2012г № 41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документов, а также выдача решений о переводе или об отказе в переводе жилого помещения в нежилое, или нежилого помещения в жилое помещение»;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28.09.2012г № 47 «О внесении изменений в Административные регламенты по предоставлению муниципальных услуг, утвержденные Постановлениями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13.02.2013г № 5 «О внесении изменений в административный регламент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документов, а также выдача разрешений о переводе или об отказе в переводе жилого помещения в нежилое, или нежилого помещения в жилое помещение»,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lastRenderedPageBreak/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23009F">
        <w:rPr>
          <w:rFonts w:ascii="Times New Roman" w:hAnsi="Times New Roman"/>
          <w:sz w:val="28"/>
          <w:szCs w:val="28"/>
        </w:rPr>
        <w:t xml:space="preserve"> Демидовского района Смоленской области от 10.08.2012 № 41»;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22.02.2013г № 6 «О внесении изменений в 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22.02.2011 года № 8 «О мерах по реализации отдельных положений Федерального закона «О противодействии коррупции»;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25.02.2013г № 7 «О внесении изменений в административный регламент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«Прием заявлений и выдача документов о согласовании переустройства и (или) перепланировки жилого помещения»,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 года № 32»;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12.04.2013г № 10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«Признание граждан малоимущими»;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01.07.2013г № 16 «Об утверждении Административного регламента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контроля»;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25.07.2013г № 20 «Об утверждении Порядка формирования резерва управленческих кадров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21.08.2013г № 23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объектов недвижимого имущества, находящихся в муниципальной собственности (кроме земли) в аренду»;</w:t>
      </w:r>
    </w:p>
    <w:p w:rsidR="0023009F" w:rsidRPr="0023009F" w:rsidRDefault="00015FC6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  <w:r w:rsidR="0023009F" w:rsidRPr="002300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009F"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23009F"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21.08.2013г № 24 «Об утверждении Административного регламента по предоставлению Администрацией </w:t>
      </w:r>
      <w:proofErr w:type="spellStart"/>
      <w:r w:rsidR="0023009F"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23009F"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lastRenderedPageBreak/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21.10.2013г № 35 «Об утверждении Административного регламента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30.01.2014г № 2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должностных лиц и специалистов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предоставляющих муниципальные услуги»;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03.02.2014г № 3 «О внесении изменений в Административный регламент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фонда» от 09.08.2012 г. № 31»;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03.02.2014г № 4 «О внесении изменений в Административный регламент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«Признание граждан малоимущими» от 11.04.2013 г. № 10»;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18.02.2014 № 5 «Об утверждении Порядка размещения сведений о доходах, расходах, об имуществе и обязательствах имущественного характера в информационно-телекоммуникационной сети Интернет на официальном сайте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04.03.2014г № 6 «Об утверждении муниципальной программы «Повышение безопасности дорожного движения в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Шаповском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 на 2014-2016 годы»;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25.03.2014г № 8 «О внесении изменений в административные регламенты предоставления муниципальных услуг, утвержденные постановлениями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21.04.2014г № 12 «Об утверждении Порядка формирования и ведения реестра (перечня) муниципальных услуг </w:t>
      </w:r>
      <w:r w:rsidRPr="0023009F">
        <w:rPr>
          <w:rFonts w:ascii="Times New Roman" w:hAnsi="Times New Roman"/>
          <w:sz w:val="28"/>
          <w:szCs w:val="28"/>
        </w:rPr>
        <w:lastRenderedPageBreak/>
        <w:t xml:space="preserve">(функций), предоставляемых (осуществляемых)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16.07.2014г № 18 «О внесении изменений в административные регламенты предоставления муниципальных услуг, утвержденные постановлениями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04.08.2014г № 19 «Об утверждении Административного регламента исполнения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контрольно-надзорной функции «Осуществление муниципального земельного контроля»;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04.08.2014г № 20 «Об утверждении Административного регламента исполнения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контрольно-надзорной функции «Осуществление муниципального </w:t>
      </w:r>
      <w:proofErr w:type="gramStart"/>
      <w:r w:rsidRPr="0023009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3009F"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11.08.2014г № 22 «О внесении изменений в заголовок, 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09.08.2012 года № 27 и административный регламент по предоставлению муниципальной услуги «Выдача документов (копии финансово-лицевого счета, выписки из домовой книги, выписки из </w:t>
      </w:r>
      <w:proofErr w:type="spellStart"/>
      <w:r w:rsidRPr="0023009F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книги, справок)»;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20.08.2014г № 23 «О внесении изменений в Административный Регламент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21.10.2013 года № 35»;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21.08.2014г № 24 «О внесении изменений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04.08.2014 № 19»;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05.12.2014г № 37 «О внесении изменений в административный регламент предоставления муниципальной услуги «Признание граждан малоимущими», утвержденного постановлением </w:t>
      </w:r>
      <w:r w:rsidRPr="0023009F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12.04.2013 г. № 10 (в ред. от 30.09.2013 г. № 27)»;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05.12.2014г № 38 «О внесении изменений в административный регламент предоставления муниципальной услуги «Предоставление объектов недвижимого имущества, находящегося в муниципальной собственности (кроме земли) в безвозмездное временное пользование», утвержденного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21.08.2013 г. №24»;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19.01.2015г № 2 «О внесении изменений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04.08.2014 г. № 19 (в редакции от 21.08.2014 г. № 24)»;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19.01.2015г № 3 «О внесении изменений в Административный Регламент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21.10.2013 г. № 35 (в ред. от 20.08.2014 г. № 23)»;</w:t>
      </w:r>
      <w:proofErr w:type="gramEnd"/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05.02.2015г № 7 «О внесении изменения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04.08.2014 г. № 19 (в редакции от 21.08.2014 г. № 24, от 19.01.2015 г. № 2)»;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06.02.2015г № 8 «О внесении изменения в Административный регламент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21.10.2013 г. № 35 (в редакции от 20.08.2014 г. № 23, от 19.01.2015 г</w:t>
      </w:r>
      <w:proofErr w:type="gramEnd"/>
      <w:r w:rsidRPr="0023009F">
        <w:rPr>
          <w:rFonts w:ascii="Times New Roman" w:hAnsi="Times New Roman"/>
          <w:sz w:val="28"/>
          <w:szCs w:val="28"/>
        </w:rPr>
        <w:t>. № 3)»;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05.03.2015г № 11 «Об утверждении порядка создания координационных или совещательных органов в области развития </w:t>
      </w:r>
      <w:r w:rsidRPr="0023009F">
        <w:rPr>
          <w:rFonts w:ascii="Times New Roman" w:hAnsi="Times New Roman"/>
          <w:sz w:val="28"/>
          <w:szCs w:val="28"/>
        </w:rPr>
        <w:lastRenderedPageBreak/>
        <w:t xml:space="preserve">малого и среднего предпринимательства на территории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23009F" w:rsidRPr="0023009F" w:rsidRDefault="0023009F" w:rsidP="0023009F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10.04.2015г № 14 «О внесении изменения в Административный регламент исполнения муниципальной функции «Осуществление муниципального </w:t>
      </w:r>
      <w:proofErr w:type="gramStart"/>
      <w:r w:rsidRPr="0023009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3009F"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пунктов», утвержденный постановлением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28.07.2014 г. № 20»;</w:t>
      </w:r>
    </w:p>
    <w:p w:rsidR="0023009F" w:rsidRPr="0023009F" w:rsidRDefault="0023009F" w:rsidP="00EE2719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12.05.2015г № 16 «Об утверждении Административного регламента по предоставлению Администрацией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«Присвоение, изменение и аннулирование адресов объектам адресации»;</w:t>
      </w:r>
    </w:p>
    <w:p w:rsidR="0023009F" w:rsidRPr="0023009F" w:rsidRDefault="0023009F" w:rsidP="00EE2719">
      <w:pPr>
        <w:pStyle w:val="a4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3009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3009F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23009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12.05.2015г № 17 «</w:t>
      </w:r>
      <w:hyperlink r:id="rId6" w:history="1">
        <w:r w:rsidRPr="0023009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по предоставлению Администрацией </w:t>
        </w:r>
        <w:proofErr w:type="spellStart"/>
        <w:r w:rsidRPr="0023009F">
          <w:rPr>
            <w:rStyle w:val="a3"/>
            <w:rFonts w:ascii="Times New Roman" w:hAnsi="Times New Roman"/>
            <w:color w:val="auto"/>
            <w:sz w:val="28"/>
            <w:szCs w:val="28"/>
          </w:rPr>
          <w:t>Шаповского</w:t>
        </w:r>
        <w:proofErr w:type="spellEnd"/>
        <w:r w:rsidRPr="0023009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Демидовского района Смоленской области муниципальной услуги «Информирование населения об ограничениях использования водных объектов общего пользования, расположенных на территории </w:t>
        </w:r>
        <w:proofErr w:type="spellStart"/>
        <w:r w:rsidRPr="0023009F">
          <w:rPr>
            <w:rStyle w:val="a3"/>
            <w:rFonts w:ascii="Times New Roman" w:hAnsi="Times New Roman"/>
            <w:color w:val="auto"/>
            <w:sz w:val="28"/>
            <w:szCs w:val="28"/>
          </w:rPr>
          <w:t>Шаповского</w:t>
        </w:r>
        <w:proofErr w:type="spellEnd"/>
        <w:r w:rsidRPr="0023009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Демидовского района Смоленской области, для личных и бытовых нужд»</w:t>
        </w:r>
      </w:hyperlink>
      <w:r w:rsidRPr="0023009F">
        <w:rPr>
          <w:rFonts w:ascii="Times New Roman" w:hAnsi="Times New Roman"/>
          <w:sz w:val="28"/>
          <w:szCs w:val="28"/>
        </w:rPr>
        <w:t>;</w:t>
      </w:r>
      <w:proofErr w:type="gramEnd"/>
    </w:p>
    <w:p w:rsidR="00802398" w:rsidRPr="0023009F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3009F">
        <w:rPr>
          <w:rFonts w:ascii="Times New Roman" w:hAnsi="Times New Roman" w:cs="Times New Roman"/>
          <w:sz w:val="28"/>
          <w:szCs w:val="28"/>
        </w:rPr>
        <w:t xml:space="preserve">2. </w:t>
      </w:r>
      <w:r w:rsidRPr="0023009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23009F">
        <w:rPr>
          <w:rFonts w:ascii="Times New Roman" w:hAnsi="Times New Roman" w:cs="Times New Roman"/>
          <w:sz w:val="28"/>
          <w:szCs w:val="28"/>
        </w:rPr>
        <w:t>постановление</w:t>
      </w:r>
      <w:r w:rsidRPr="0023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8C3" w:rsidRPr="0023009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23009F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746C50" w:rsidRPr="0023009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23009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23009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23009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23009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23009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23009F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746C50" w:rsidRPr="0023009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23009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23009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23009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23009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23009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23009F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02398" w:rsidRPr="0023009F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009F">
        <w:rPr>
          <w:rFonts w:ascii="Times New Roman" w:hAnsi="Times New Roman"/>
          <w:sz w:val="28"/>
          <w:szCs w:val="28"/>
        </w:rPr>
        <w:t xml:space="preserve">3. </w:t>
      </w:r>
      <w:r w:rsidRPr="0023009F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23009F">
        <w:rPr>
          <w:rFonts w:ascii="Times New Roman" w:hAnsi="Times New Roman"/>
          <w:sz w:val="28"/>
          <w:szCs w:val="28"/>
        </w:rPr>
        <w:t>постановление</w:t>
      </w:r>
      <w:r w:rsidRPr="0023009F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3D48C3" w:rsidRPr="0023009F">
        <w:rPr>
          <w:rFonts w:ascii="Times New Roman" w:hAnsi="Times New Roman"/>
          <w:color w:val="000000"/>
          <w:sz w:val="28"/>
          <w:szCs w:val="28"/>
        </w:rPr>
        <w:t>после</w:t>
      </w:r>
      <w:r w:rsidRPr="0023009F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3D48C3" w:rsidRPr="0023009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23009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E26E29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802398" w:rsidRPr="00802398" w:rsidRDefault="00746C50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B84657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2C0E1C" w:rsidP="00A873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района Смоленской области</w:t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</w:t>
      </w:r>
      <w:proofErr w:type="spellStart"/>
      <w:r w:rsidR="00E26E29" w:rsidRPr="00E26E29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32B"/>
    <w:multiLevelType w:val="hybridMultilevel"/>
    <w:tmpl w:val="33862532"/>
    <w:lvl w:ilvl="0" w:tplc="CEFC1C9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41A4"/>
    <w:multiLevelType w:val="hybridMultilevel"/>
    <w:tmpl w:val="02AE193A"/>
    <w:lvl w:ilvl="0" w:tplc="E0C47FAA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15FC6"/>
    <w:rsid w:val="000364A7"/>
    <w:rsid w:val="000D4DE3"/>
    <w:rsid w:val="000D6550"/>
    <w:rsid w:val="00126858"/>
    <w:rsid w:val="00134EA0"/>
    <w:rsid w:val="00170DA1"/>
    <w:rsid w:val="001E52DD"/>
    <w:rsid w:val="00223EA6"/>
    <w:rsid w:val="0023009F"/>
    <w:rsid w:val="0026415A"/>
    <w:rsid w:val="00266C1D"/>
    <w:rsid w:val="002C0E1C"/>
    <w:rsid w:val="002D185D"/>
    <w:rsid w:val="002D1BD2"/>
    <w:rsid w:val="003D48C3"/>
    <w:rsid w:val="003D5A47"/>
    <w:rsid w:val="00483C12"/>
    <w:rsid w:val="004C55A0"/>
    <w:rsid w:val="005335D5"/>
    <w:rsid w:val="005E5F70"/>
    <w:rsid w:val="00633F4C"/>
    <w:rsid w:val="00695121"/>
    <w:rsid w:val="00695FC5"/>
    <w:rsid w:val="00746C50"/>
    <w:rsid w:val="00775677"/>
    <w:rsid w:val="007A1008"/>
    <w:rsid w:val="007E6B77"/>
    <w:rsid w:val="00802328"/>
    <w:rsid w:val="00802398"/>
    <w:rsid w:val="00804AAA"/>
    <w:rsid w:val="00847BA5"/>
    <w:rsid w:val="00970350"/>
    <w:rsid w:val="009C1A78"/>
    <w:rsid w:val="009C25F1"/>
    <w:rsid w:val="00A87327"/>
    <w:rsid w:val="00B44AAE"/>
    <w:rsid w:val="00B84657"/>
    <w:rsid w:val="00BB2E65"/>
    <w:rsid w:val="00BF2F7B"/>
    <w:rsid w:val="00C0143F"/>
    <w:rsid w:val="00CB1192"/>
    <w:rsid w:val="00D57324"/>
    <w:rsid w:val="00D912FA"/>
    <w:rsid w:val="00E26E29"/>
    <w:rsid w:val="00EB0327"/>
    <w:rsid w:val="00EE2719"/>
    <w:rsid w:val="00F413FC"/>
    <w:rsid w:val="00F7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15F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F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44;&#1077;&#1083;&#1086;&#1087;&#1088;&#1086;\%3fact=c5726229-e1e9-4c75-87d7-338b2247e02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4</cp:revision>
  <cp:lastPrinted>2024-06-13T11:53:00Z</cp:lastPrinted>
  <dcterms:created xsi:type="dcterms:W3CDTF">2024-06-06T10:00:00Z</dcterms:created>
  <dcterms:modified xsi:type="dcterms:W3CDTF">2024-06-13T11:53:00Z</dcterms:modified>
</cp:coreProperties>
</file>