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-434340</wp:posOffset>
            </wp:positionV>
            <wp:extent cx="698500" cy="795020"/>
            <wp:effectExtent l="19050" t="0" r="6350" b="0"/>
            <wp:wrapTight wrapText="bothSides">
              <wp:wrapPolygon edited="0">
                <wp:start x="-589" y="0"/>
                <wp:lineTo x="-589" y="21220"/>
                <wp:lineTo x="21796" y="2122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7950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41B8" w:rsidRDefault="00BF41B8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4933EC" w:rsidRPr="00802398" w:rsidRDefault="00A04480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8A4E02">
        <w:rPr>
          <w:rFonts w:ascii="Times New Roman" w:hAnsi="Times New Roman"/>
          <w:b/>
          <w:sz w:val="28"/>
          <w:szCs w:val="28"/>
        </w:rPr>
        <w:t>А</w:t>
      </w:r>
      <w:r w:rsidR="004933EC"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</w:p>
    <w:p w:rsidR="004933EC" w:rsidRPr="00802398" w:rsidRDefault="00B1796D" w:rsidP="004933EC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ТИТОВЩИНСКОГО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4933EC" w:rsidRPr="00802398" w:rsidRDefault="00DF7555" w:rsidP="004933EC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ДЕМИДОВСКОГО</w:t>
      </w:r>
      <w:r w:rsidR="004933EC" w:rsidRPr="00802398">
        <w:rPr>
          <w:rFonts w:ascii="Times New Roman" w:hAnsi="Times New Roman"/>
          <w:b/>
          <w:sz w:val="28"/>
          <w:szCs w:val="28"/>
        </w:rPr>
        <w:t xml:space="preserve"> РАЙОНА СМОЛЕНСКОЙ ОБЛАСТИ</w:t>
      </w:r>
    </w:p>
    <w:p w:rsidR="00BF41B8" w:rsidRDefault="00BF41B8" w:rsidP="00BF41B8">
      <w:pPr>
        <w:autoSpaceDE w:val="0"/>
        <w:ind w:firstLine="0"/>
        <w:rPr>
          <w:rFonts w:ascii="Times New Roman" w:hAnsi="Times New Roman"/>
          <w:b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autoSpaceDE w:val="0"/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BF41B8" w:rsidRDefault="00BF41B8" w:rsidP="00BF41B8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1D7C6A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.06.2024г. №</w:t>
      </w:r>
      <w:r w:rsidR="001035F0">
        <w:rPr>
          <w:rFonts w:ascii="Times New Roman" w:hAnsi="Times New Roman"/>
          <w:sz w:val="28"/>
          <w:szCs w:val="28"/>
        </w:rPr>
        <w:t>6</w:t>
      </w:r>
    </w:p>
    <w:p w:rsidR="00BF41B8" w:rsidRDefault="00BF41B8" w:rsidP="00BF41B8">
      <w:pPr>
        <w:ind w:left="-140" w:right="5304" w:firstLine="0"/>
        <w:rPr>
          <w:rFonts w:ascii="Times New Roman" w:hAnsi="Times New Roman"/>
          <w:sz w:val="28"/>
          <w:szCs w:val="28"/>
        </w:rPr>
      </w:pPr>
    </w:p>
    <w:p w:rsidR="004933EC" w:rsidRPr="00A87327" w:rsidRDefault="004933EC" w:rsidP="004933EC">
      <w:pPr>
        <w:ind w:right="5669" w:firstLine="0"/>
        <w:rPr>
          <w:rFonts w:ascii="Times New Roman" w:hAnsi="Times New Roman"/>
          <w:bCs/>
          <w:kern w:val="28"/>
          <w:sz w:val="28"/>
          <w:szCs w:val="28"/>
        </w:rPr>
      </w:pPr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О признании </w:t>
      </w:r>
      <w:proofErr w:type="gramStart"/>
      <w:r w:rsidRPr="00A87327">
        <w:rPr>
          <w:rFonts w:ascii="Times New Roman" w:hAnsi="Times New Roman"/>
          <w:bCs/>
          <w:kern w:val="28"/>
          <w:sz w:val="28"/>
          <w:szCs w:val="28"/>
        </w:rPr>
        <w:t>утратившими</w:t>
      </w:r>
      <w:proofErr w:type="gramEnd"/>
      <w:r w:rsidRPr="00A87327">
        <w:rPr>
          <w:rFonts w:ascii="Times New Roman" w:hAnsi="Times New Roman"/>
          <w:bCs/>
          <w:kern w:val="28"/>
          <w:sz w:val="28"/>
          <w:szCs w:val="28"/>
        </w:rPr>
        <w:t xml:space="preserve"> силу отдельных муниципальных </w:t>
      </w:r>
      <w:bookmarkStart w:id="0" w:name="_GoBack"/>
      <w:bookmarkEnd w:id="0"/>
      <w:r w:rsidRPr="00A87327">
        <w:rPr>
          <w:rFonts w:ascii="Times New Roman" w:hAnsi="Times New Roman"/>
          <w:bCs/>
          <w:kern w:val="28"/>
          <w:sz w:val="28"/>
          <w:szCs w:val="28"/>
        </w:rPr>
        <w:t>нормативных правовых актов</w:t>
      </w:r>
    </w:p>
    <w:p w:rsidR="004933EC" w:rsidRPr="00802398" w:rsidRDefault="004933EC" w:rsidP="004933EC">
      <w:pPr>
        <w:shd w:val="clear" w:color="auto" w:fill="FFFFFF"/>
        <w:ind w:right="5669" w:firstLine="0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>В соответствии</w:t>
      </w:r>
      <w:bookmarkStart w:id="1" w:name="_Hlk79501936"/>
      <w:r w:rsidRPr="00802398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с </w:t>
      </w:r>
      <w:r w:rsidRPr="00B84657">
        <w:rPr>
          <w:rFonts w:ascii="Times New Roman" w:hAnsi="Times New Roman"/>
          <w:sz w:val="28"/>
          <w:szCs w:val="28"/>
        </w:rPr>
        <w:t xml:space="preserve">Уставом </w:t>
      </w:r>
      <w:proofErr w:type="spellStart"/>
      <w:r w:rsidR="00B1796D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Pr="00B8465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DF7555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Pr="00B84657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4933EC" w:rsidRPr="00B84657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  <w:r w:rsidRPr="00B846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</w:t>
      </w:r>
      <w:bookmarkEnd w:id="1"/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b/>
          <w:color w:val="1D1B11" w:themeColor="background2" w:themeShade="1A"/>
          <w:sz w:val="28"/>
          <w:szCs w:val="28"/>
        </w:rPr>
      </w:pPr>
      <w:r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ПОСТАНОВЛЯЮ</w:t>
      </w:r>
      <w:r w:rsidRPr="00802398">
        <w:rPr>
          <w:rFonts w:ascii="Times New Roman" w:hAnsi="Times New Roman"/>
          <w:b/>
          <w:color w:val="1D1B11" w:themeColor="background2" w:themeShade="1A"/>
          <w:sz w:val="28"/>
          <w:szCs w:val="28"/>
        </w:rPr>
        <w:t>:</w:t>
      </w:r>
    </w:p>
    <w:p w:rsidR="004933EC" w:rsidRPr="00802398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4933EC" w:rsidRPr="00AF5457" w:rsidRDefault="004933EC" w:rsidP="004933EC">
      <w:pPr>
        <w:shd w:val="clear" w:color="auto" w:fill="FFFFFF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1. Признать утратившими силу </w:t>
      </w:r>
      <w:r w:rsidRPr="00AF5457">
        <w:rPr>
          <w:rFonts w:ascii="Times New Roman" w:hAnsi="Times New Roman"/>
          <w:color w:val="000000"/>
          <w:sz w:val="28"/>
          <w:szCs w:val="28"/>
        </w:rPr>
        <w:t>муниципальные нормативные правовые акты:</w:t>
      </w:r>
    </w:p>
    <w:p w:rsidR="001035F0" w:rsidRPr="001035F0" w:rsidRDefault="001035F0" w:rsidP="001035F0">
      <w:pPr>
        <w:pStyle w:val="ConsPlusNormal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5F0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proofErr w:type="gramStart"/>
      <w:r w:rsidRPr="001035F0">
        <w:rPr>
          <w:rFonts w:ascii="Times New Roman" w:hAnsi="Times New Roman" w:cs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Pr="001035F0">
        <w:rPr>
          <w:rFonts w:ascii="Times New Roman" w:hAnsi="Times New Roman" w:cs="Times New Roman"/>
          <w:sz w:val="28"/>
          <w:szCs w:val="28"/>
        </w:rPr>
        <w:t xml:space="preserve"> от 30.01.2006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035F0">
        <w:rPr>
          <w:rFonts w:ascii="Times New Roman" w:hAnsi="Times New Roman" w:cs="Times New Roman"/>
          <w:sz w:val="28"/>
          <w:szCs w:val="28"/>
        </w:rPr>
        <w:t xml:space="preserve"> № 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035F0">
        <w:rPr>
          <w:rFonts w:ascii="Times New Roman" w:hAnsi="Times New Roman" w:cs="Times New Roman"/>
          <w:sz w:val="28"/>
          <w:szCs w:val="28"/>
        </w:rPr>
        <w:t>Об оплате труда работников, замещающих должности, не являющиеся муниципальными должностями муниципальной службы муниципального образования Дубровского сельского поселения Демидовского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Pr="001035F0">
        <w:rPr>
          <w:rFonts w:ascii="Times New Roman" w:hAnsi="Times New Roman"/>
          <w:sz w:val="28"/>
          <w:szCs w:val="28"/>
        </w:rPr>
        <w:t xml:space="preserve"> от 19.06.2006</w:t>
      </w:r>
      <w:r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18 </w:t>
      </w:r>
      <w:r>
        <w:rPr>
          <w:rFonts w:ascii="Times New Roman" w:hAnsi="Times New Roman"/>
          <w:sz w:val="28"/>
          <w:szCs w:val="28"/>
        </w:rPr>
        <w:t>«</w:t>
      </w:r>
      <w:r w:rsidRPr="001035F0">
        <w:rPr>
          <w:rFonts w:ascii="Times New Roman" w:hAnsi="Times New Roman"/>
          <w:sz w:val="28"/>
          <w:szCs w:val="28"/>
        </w:rPr>
        <w:t>Об установлении нормы предоставления и учетной нормы площади жилого помещения в муниципальном образовании «</w:t>
      </w:r>
      <w:proofErr w:type="spellStart"/>
      <w:r w:rsidRPr="001035F0">
        <w:rPr>
          <w:rFonts w:ascii="Times New Roman" w:hAnsi="Times New Roman"/>
          <w:sz w:val="28"/>
          <w:szCs w:val="28"/>
        </w:rPr>
        <w:t>Дубровское</w:t>
      </w:r>
      <w:proofErr w:type="spellEnd"/>
      <w:r w:rsidRPr="001035F0">
        <w:rPr>
          <w:rFonts w:ascii="Times New Roman" w:hAnsi="Times New Roman"/>
          <w:sz w:val="28"/>
          <w:szCs w:val="28"/>
        </w:rPr>
        <w:t xml:space="preserve"> сельское поселение»</w:t>
      </w:r>
      <w:r>
        <w:rPr>
          <w:rFonts w:ascii="Times New Roman" w:hAnsi="Times New Roman"/>
          <w:sz w:val="28"/>
          <w:szCs w:val="28"/>
        </w:rPr>
        <w:t>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Pr="001035F0">
        <w:rPr>
          <w:rFonts w:ascii="Times New Roman" w:hAnsi="Times New Roman"/>
          <w:sz w:val="28"/>
          <w:szCs w:val="28"/>
        </w:rPr>
        <w:t xml:space="preserve"> от 20.06.2006</w:t>
      </w:r>
      <w:r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20 </w:t>
      </w:r>
      <w:r>
        <w:rPr>
          <w:rFonts w:ascii="Times New Roman" w:hAnsi="Times New Roman"/>
          <w:sz w:val="28"/>
          <w:szCs w:val="28"/>
        </w:rPr>
        <w:t>«</w:t>
      </w:r>
      <w:r w:rsidRPr="001035F0">
        <w:rPr>
          <w:rFonts w:ascii="Times New Roman" w:hAnsi="Times New Roman"/>
          <w:sz w:val="28"/>
          <w:szCs w:val="28"/>
        </w:rPr>
        <w:t>О создании комиссии по чрезвычайным ситуациям и обеспечению пожарной безопасности муниципального образования Дубровского сельского поселения</w:t>
      </w:r>
      <w:r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Pr="001035F0">
        <w:rPr>
          <w:rFonts w:ascii="Times New Roman" w:hAnsi="Times New Roman"/>
          <w:sz w:val="28"/>
          <w:szCs w:val="28"/>
        </w:rPr>
        <w:t xml:space="preserve"> от 23.06.2006</w:t>
      </w:r>
      <w:r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23 </w:t>
      </w:r>
      <w:r>
        <w:rPr>
          <w:rFonts w:ascii="Times New Roman" w:hAnsi="Times New Roman"/>
          <w:sz w:val="28"/>
          <w:szCs w:val="28"/>
        </w:rPr>
        <w:t>«</w:t>
      </w:r>
      <w:r w:rsidRPr="001035F0">
        <w:rPr>
          <w:rFonts w:ascii="Times New Roman" w:hAnsi="Times New Roman"/>
          <w:sz w:val="28"/>
          <w:szCs w:val="28"/>
        </w:rPr>
        <w:t>Об утверждении Положения об организации подготовки и обучения населения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Pr="001035F0">
        <w:rPr>
          <w:rFonts w:ascii="Times New Roman" w:hAnsi="Times New Roman"/>
          <w:sz w:val="28"/>
          <w:szCs w:val="28"/>
        </w:rPr>
        <w:t xml:space="preserve"> от 23.06.2006</w:t>
      </w:r>
      <w:r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29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«</w:t>
      </w:r>
      <w:r w:rsidRPr="001035F0">
        <w:rPr>
          <w:rFonts w:ascii="Times New Roman" w:hAnsi="Times New Roman"/>
          <w:sz w:val="28"/>
          <w:szCs w:val="28"/>
        </w:rPr>
        <w:t>О создании и использовании резерва материальных ресурсов для ликвидации чрезвычайных ситуаций природного и техногенного характера на территории муниципального образования Дубровского сельского поселения Демидовского района Смоленской области»</w:t>
      </w:r>
      <w:r>
        <w:rPr>
          <w:rFonts w:ascii="Times New Roman" w:hAnsi="Times New Roman"/>
          <w:sz w:val="28"/>
          <w:szCs w:val="28"/>
        </w:rPr>
        <w:t>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>постановление Главы муниципального образования Дубровского сельского поселения Демидовского района Смоленской области от 14.12.2006</w:t>
      </w:r>
      <w:r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31 </w:t>
      </w:r>
      <w:r>
        <w:rPr>
          <w:rFonts w:ascii="Times New Roman" w:hAnsi="Times New Roman"/>
          <w:sz w:val="28"/>
          <w:szCs w:val="28"/>
        </w:rPr>
        <w:t>Ф «</w:t>
      </w:r>
      <w:r w:rsidRPr="001035F0">
        <w:rPr>
          <w:rFonts w:ascii="Times New Roman" w:hAnsi="Times New Roman"/>
          <w:sz w:val="28"/>
          <w:szCs w:val="28"/>
        </w:rPr>
        <w:t xml:space="preserve">Об организации </w:t>
      </w:r>
      <w:proofErr w:type="spellStart"/>
      <w:r w:rsidRPr="001035F0">
        <w:rPr>
          <w:rFonts w:ascii="Times New Roman" w:hAnsi="Times New Roman"/>
          <w:sz w:val="28"/>
          <w:szCs w:val="28"/>
        </w:rPr>
        <w:t>пожарн</w:t>
      </w:r>
      <w:proofErr w:type="gramStart"/>
      <w:r w:rsidRPr="001035F0">
        <w:rPr>
          <w:rFonts w:ascii="Times New Roman" w:hAnsi="Times New Roman"/>
          <w:sz w:val="28"/>
          <w:szCs w:val="28"/>
        </w:rPr>
        <w:t>о</w:t>
      </w:r>
      <w:proofErr w:type="spellEnd"/>
      <w:r w:rsidRPr="001035F0">
        <w:rPr>
          <w:rFonts w:ascii="Times New Roman" w:hAnsi="Times New Roman"/>
          <w:sz w:val="28"/>
          <w:szCs w:val="28"/>
        </w:rPr>
        <w:t>-</w:t>
      </w:r>
      <w:proofErr w:type="gramEnd"/>
      <w:r w:rsidRPr="001035F0">
        <w:rPr>
          <w:rFonts w:ascii="Times New Roman" w:hAnsi="Times New Roman"/>
          <w:sz w:val="28"/>
          <w:szCs w:val="28"/>
        </w:rPr>
        <w:t xml:space="preserve"> профилактической работы в жилом секторе муниципального образования Дубровского сельского поселения Демидовского района Смоленской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687E03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687E03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14.12.2006</w:t>
      </w:r>
      <w:r w:rsidR="00687E03"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32 </w:t>
      </w:r>
      <w:r w:rsidR="00687E03">
        <w:rPr>
          <w:rFonts w:ascii="Times New Roman" w:hAnsi="Times New Roman"/>
          <w:sz w:val="28"/>
          <w:szCs w:val="28"/>
        </w:rPr>
        <w:t>«</w:t>
      </w:r>
      <w:r w:rsidRPr="00687E03">
        <w:rPr>
          <w:rFonts w:ascii="Times New Roman" w:hAnsi="Times New Roman"/>
          <w:sz w:val="28"/>
          <w:szCs w:val="28"/>
        </w:rPr>
        <w:t>Об организации обучения населения муниципального образования Дубровского сельского поселения Демидовского района Смоленской области мерам пожарной безопасности</w:t>
      </w:r>
      <w:r w:rsidR="00687E03"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687E03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687E03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14.12.2006</w:t>
      </w:r>
      <w:r w:rsidR="00687E03">
        <w:rPr>
          <w:rFonts w:ascii="Times New Roman" w:hAnsi="Times New Roman"/>
          <w:sz w:val="28"/>
          <w:szCs w:val="28"/>
        </w:rPr>
        <w:t>г № 33 «</w:t>
      </w:r>
      <w:r w:rsidRPr="00687E03">
        <w:rPr>
          <w:rFonts w:ascii="Times New Roman" w:hAnsi="Times New Roman"/>
          <w:sz w:val="28"/>
          <w:szCs w:val="28"/>
        </w:rPr>
        <w:t>Об организации и проведении аварийно-спасательных работ в чрезвычайных ситуациях на территории муниципального образования Дубровского сельского поселения Демидовского района Смоленской области</w:t>
      </w:r>
      <w:r w:rsidR="00687E03"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687E03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687E03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15.12.2006</w:t>
      </w:r>
      <w:r w:rsidR="00687E03">
        <w:rPr>
          <w:rFonts w:ascii="Times New Roman" w:hAnsi="Times New Roman"/>
          <w:sz w:val="28"/>
          <w:szCs w:val="28"/>
        </w:rPr>
        <w:t>г № 34 «</w:t>
      </w:r>
      <w:r w:rsidRPr="00687E03">
        <w:rPr>
          <w:rFonts w:ascii="Times New Roman" w:hAnsi="Times New Roman"/>
          <w:sz w:val="28"/>
          <w:szCs w:val="28"/>
        </w:rPr>
        <w:t>О силах и средствах муниципального звена Дубровского сельского поселения Демидовского района Смоленской областной подсистемы единой государственной системы предупреждения и ликвидации чрезвычайных ситуаций</w:t>
      </w:r>
      <w:r w:rsidR="00687E03"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687E03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687E03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15.12.2006</w:t>
      </w:r>
      <w:r w:rsidR="00687E03"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35 </w:t>
      </w:r>
      <w:r w:rsidR="00687E03">
        <w:rPr>
          <w:rFonts w:ascii="Times New Roman" w:hAnsi="Times New Roman"/>
          <w:sz w:val="28"/>
          <w:szCs w:val="28"/>
        </w:rPr>
        <w:t>«</w:t>
      </w:r>
      <w:r w:rsidRPr="00687E03">
        <w:rPr>
          <w:rFonts w:ascii="Times New Roman" w:hAnsi="Times New Roman"/>
          <w:sz w:val="28"/>
          <w:szCs w:val="28"/>
        </w:rPr>
        <w:t>О накоплении, хранении и использовании в целях гражданской обороны запасов материально-технических, продовольственных, медицинских и иных средств на территории муниципального образования Дубровского сельского поселения Демидовского района Смоленской области</w:t>
      </w:r>
      <w:r w:rsidR="00687E03"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1B4FDC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1B4FDC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31.01.2008</w:t>
      </w:r>
      <w:r w:rsidR="001B4FDC">
        <w:rPr>
          <w:rFonts w:ascii="Times New Roman" w:hAnsi="Times New Roman"/>
          <w:sz w:val="28"/>
          <w:szCs w:val="28"/>
        </w:rPr>
        <w:t>г № 10 «</w:t>
      </w:r>
      <w:r w:rsidRPr="001B4FDC">
        <w:rPr>
          <w:rFonts w:ascii="Times New Roman" w:hAnsi="Times New Roman"/>
          <w:sz w:val="28"/>
          <w:szCs w:val="28"/>
        </w:rPr>
        <w:t xml:space="preserve">О повышении с 1 февраля 2008 года размера тарифной ставки (оклада) первого разряда тарифной сетки по оплате труда работников Администрации </w:t>
      </w:r>
      <w:r w:rsidR="001B4FDC">
        <w:rPr>
          <w:rFonts w:ascii="Times New Roman" w:hAnsi="Times New Roman"/>
          <w:sz w:val="28"/>
          <w:szCs w:val="28"/>
        </w:rPr>
        <w:t>Дубровского сельского поселения»;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1B4FDC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1B4FDC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31.10.2008</w:t>
      </w:r>
      <w:r w:rsidR="001B4FDC"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27 </w:t>
      </w:r>
      <w:r w:rsidR="001B4FDC">
        <w:rPr>
          <w:rFonts w:ascii="Times New Roman" w:hAnsi="Times New Roman"/>
          <w:sz w:val="28"/>
          <w:szCs w:val="28"/>
        </w:rPr>
        <w:t>«</w:t>
      </w:r>
      <w:r w:rsidRPr="001B4FDC">
        <w:rPr>
          <w:rFonts w:ascii="Times New Roman" w:hAnsi="Times New Roman"/>
          <w:sz w:val="28"/>
          <w:szCs w:val="28"/>
        </w:rPr>
        <w:t>О введении новых систем оплаты труда работников муниципального образования Дубровского сельского поселения Демидовского района Смоленской области</w:t>
      </w:r>
      <w:r w:rsidR="001B4FDC">
        <w:rPr>
          <w:rFonts w:ascii="Times New Roman" w:hAnsi="Times New Roman"/>
          <w:sz w:val="28"/>
          <w:szCs w:val="28"/>
        </w:rPr>
        <w:t>»;</w:t>
      </w:r>
      <w:r w:rsidRPr="001B4FDC">
        <w:rPr>
          <w:rFonts w:ascii="Times New Roman" w:hAnsi="Times New Roman"/>
          <w:sz w:val="28"/>
          <w:szCs w:val="28"/>
        </w:rPr>
        <w:t xml:space="preserve"> 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1B4FDC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1B4FDC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18.12.2008</w:t>
      </w:r>
      <w:r w:rsidR="001B4FDC"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31 </w:t>
      </w:r>
      <w:r w:rsidR="001B4FDC">
        <w:rPr>
          <w:rFonts w:ascii="Times New Roman" w:hAnsi="Times New Roman"/>
          <w:sz w:val="28"/>
          <w:szCs w:val="28"/>
        </w:rPr>
        <w:t>«</w:t>
      </w:r>
      <w:r w:rsidRPr="001B4FDC">
        <w:rPr>
          <w:rFonts w:ascii="Times New Roman" w:hAnsi="Times New Roman"/>
          <w:sz w:val="28"/>
          <w:szCs w:val="28"/>
        </w:rPr>
        <w:t>Об утверждении Положения о системе оплаты труда работников рабочих специальностей Администрации муниципального образования Дубровского сельского поселения Демидов</w:t>
      </w:r>
      <w:r w:rsidR="001B4FDC">
        <w:rPr>
          <w:rFonts w:ascii="Times New Roman" w:hAnsi="Times New Roman"/>
          <w:sz w:val="28"/>
          <w:szCs w:val="28"/>
        </w:rPr>
        <w:t>ского района Смоленской области»;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lastRenderedPageBreak/>
        <w:t xml:space="preserve">постановление </w:t>
      </w:r>
      <w:proofErr w:type="gramStart"/>
      <w:r w:rsidR="001B4FDC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1B4FDC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19.05.2010</w:t>
      </w:r>
      <w:r w:rsidR="001B4FDC"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11 </w:t>
      </w:r>
      <w:r w:rsidR="001B4FDC">
        <w:rPr>
          <w:rFonts w:ascii="Times New Roman" w:hAnsi="Times New Roman"/>
          <w:sz w:val="28"/>
          <w:szCs w:val="28"/>
        </w:rPr>
        <w:t>«</w:t>
      </w:r>
      <w:r w:rsidRPr="001B4FDC">
        <w:rPr>
          <w:rFonts w:ascii="Times New Roman" w:hAnsi="Times New Roman"/>
          <w:sz w:val="28"/>
          <w:szCs w:val="28"/>
        </w:rPr>
        <w:t>Об утверждении стоимости услуг, предоставляемых согласно гарантированному перечню услуг по погребению на территории Дубровского сельского поселения Демидовского района Смоленской области</w:t>
      </w:r>
      <w:r w:rsidR="001B4FDC">
        <w:rPr>
          <w:rFonts w:ascii="Times New Roman" w:hAnsi="Times New Roman"/>
          <w:sz w:val="28"/>
          <w:szCs w:val="28"/>
        </w:rPr>
        <w:t>»;</w:t>
      </w:r>
    </w:p>
    <w:p w:rsidR="001035F0" w:rsidRPr="001035F0" w:rsidRDefault="001035F0" w:rsidP="001035F0">
      <w:pPr>
        <w:pStyle w:val="a7"/>
        <w:numPr>
          <w:ilvl w:val="0"/>
          <w:numId w:val="5"/>
        </w:numPr>
        <w:ind w:left="0" w:firstLine="709"/>
        <w:rPr>
          <w:rFonts w:ascii="Times New Roman" w:hAnsi="Times New Roman"/>
          <w:sz w:val="28"/>
          <w:szCs w:val="28"/>
        </w:rPr>
      </w:pPr>
      <w:r w:rsidRPr="001035F0">
        <w:rPr>
          <w:rFonts w:ascii="Times New Roman" w:hAnsi="Times New Roman"/>
          <w:sz w:val="28"/>
          <w:szCs w:val="28"/>
        </w:rPr>
        <w:t xml:space="preserve">постановление </w:t>
      </w:r>
      <w:proofErr w:type="gramStart"/>
      <w:r w:rsidR="001B4FDC" w:rsidRPr="001035F0">
        <w:rPr>
          <w:rFonts w:ascii="Times New Roman" w:hAnsi="Times New Roman"/>
          <w:sz w:val="28"/>
          <w:szCs w:val="28"/>
        </w:rPr>
        <w:t>Главы муниципального образования Дубровского сельского поселения Демидовского района Смоленской области</w:t>
      </w:r>
      <w:proofErr w:type="gramEnd"/>
      <w:r w:rsidR="001B4FDC" w:rsidRPr="001035F0">
        <w:rPr>
          <w:rFonts w:ascii="Times New Roman" w:hAnsi="Times New Roman"/>
          <w:sz w:val="28"/>
          <w:szCs w:val="28"/>
        </w:rPr>
        <w:t xml:space="preserve"> </w:t>
      </w:r>
      <w:r w:rsidRPr="001035F0">
        <w:rPr>
          <w:rFonts w:ascii="Times New Roman" w:hAnsi="Times New Roman"/>
          <w:sz w:val="28"/>
          <w:szCs w:val="28"/>
        </w:rPr>
        <w:t>от 23.08.2010</w:t>
      </w:r>
      <w:r w:rsidR="001B4FDC">
        <w:rPr>
          <w:rFonts w:ascii="Times New Roman" w:hAnsi="Times New Roman"/>
          <w:sz w:val="28"/>
          <w:szCs w:val="28"/>
        </w:rPr>
        <w:t>г</w:t>
      </w:r>
      <w:r w:rsidRPr="001035F0">
        <w:rPr>
          <w:rFonts w:ascii="Times New Roman" w:hAnsi="Times New Roman"/>
          <w:sz w:val="28"/>
          <w:szCs w:val="28"/>
        </w:rPr>
        <w:t xml:space="preserve"> № 17 </w:t>
      </w:r>
      <w:r w:rsidR="001B4FDC">
        <w:rPr>
          <w:rFonts w:ascii="Times New Roman" w:hAnsi="Times New Roman"/>
          <w:sz w:val="28"/>
          <w:szCs w:val="28"/>
        </w:rPr>
        <w:t>«</w:t>
      </w:r>
      <w:r w:rsidRPr="001B4FDC">
        <w:rPr>
          <w:rFonts w:ascii="Times New Roman" w:hAnsi="Times New Roman"/>
          <w:sz w:val="28"/>
          <w:szCs w:val="28"/>
        </w:rPr>
        <w:t>Об образовании избирательного участка для проведения выборов депутатов Совета депутатов Дубровского сельского поселения Демидовского района См</w:t>
      </w:r>
      <w:r w:rsidR="001B4FDC">
        <w:rPr>
          <w:rFonts w:ascii="Times New Roman" w:hAnsi="Times New Roman"/>
          <w:sz w:val="28"/>
          <w:szCs w:val="28"/>
        </w:rPr>
        <w:t>оленской области второго созыва».</w:t>
      </w:r>
    </w:p>
    <w:p w:rsidR="004933EC" w:rsidRPr="00AF5457" w:rsidRDefault="004933EC" w:rsidP="001035F0">
      <w:pPr>
        <w:pStyle w:val="ConsPlusNormal"/>
        <w:tabs>
          <w:tab w:val="left" w:pos="748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F5457">
        <w:rPr>
          <w:rFonts w:ascii="Times New Roman" w:hAnsi="Times New Roman" w:cs="Times New Roman"/>
          <w:sz w:val="28"/>
          <w:szCs w:val="28"/>
        </w:rPr>
        <w:t xml:space="preserve">2. 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 w:cs="Times New Roman"/>
          <w:sz w:val="28"/>
          <w:szCs w:val="28"/>
        </w:rPr>
        <w:t>постановление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F05EC" w:rsidRPr="00AF5457">
        <w:rPr>
          <w:rFonts w:ascii="Times New Roman" w:hAnsi="Times New Roman" w:cs="Times New Roman"/>
          <w:color w:val="000000"/>
          <w:sz w:val="28"/>
          <w:szCs w:val="28"/>
        </w:rPr>
        <w:t>опубликовать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Уставом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B1796D" w:rsidRPr="00AF5457">
        <w:rPr>
          <w:rFonts w:ascii="Times New Roman" w:hAnsi="Times New Roman"/>
          <w:sz w:val="28"/>
          <w:szCs w:val="28"/>
        </w:rPr>
        <w:t>Титовщинского</w:t>
      </w:r>
      <w:proofErr w:type="spellEnd"/>
      <w:r w:rsidR="00B1796D" w:rsidRPr="00AF5457">
        <w:rPr>
          <w:rFonts w:ascii="Times New Roman" w:hAnsi="Times New Roman"/>
          <w:sz w:val="28"/>
          <w:szCs w:val="28"/>
        </w:rPr>
        <w:t xml:space="preserve"> </w:t>
      </w:r>
      <w:r w:rsidR="00DF7555" w:rsidRPr="00AF545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DF7555" w:rsidRPr="00AF5457">
        <w:rPr>
          <w:rFonts w:ascii="Times New Roman" w:hAnsi="Times New Roman"/>
          <w:bCs/>
          <w:color w:val="000000" w:themeColor="text1"/>
          <w:kern w:val="28"/>
          <w:sz w:val="28"/>
          <w:szCs w:val="28"/>
        </w:rPr>
        <w:t>Демидовского</w:t>
      </w:r>
      <w:r w:rsidR="00DF7555" w:rsidRPr="00AF5457">
        <w:rPr>
          <w:rFonts w:ascii="Times New Roman" w:hAnsi="Times New Roman"/>
          <w:sz w:val="28"/>
          <w:szCs w:val="28"/>
        </w:rPr>
        <w:t xml:space="preserve"> </w:t>
      </w:r>
      <w:r w:rsidRPr="00AF5457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 w:rsidRPr="00AF5457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информационно-телекоммуникационной сети «Интернет».</w:t>
      </w:r>
    </w:p>
    <w:p w:rsidR="004933EC" w:rsidRPr="00AF5457" w:rsidRDefault="004933EC" w:rsidP="004933EC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F5457">
        <w:rPr>
          <w:rFonts w:ascii="Times New Roman" w:hAnsi="Times New Roman"/>
          <w:sz w:val="28"/>
          <w:szCs w:val="28"/>
        </w:rPr>
        <w:t xml:space="preserve">3. 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Настоящее </w:t>
      </w:r>
      <w:r w:rsidRPr="00AF5457">
        <w:rPr>
          <w:rFonts w:ascii="Times New Roman" w:hAnsi="Times New Roman"/>
          <w:sz w:val="28"/>
          <w:szCs w:val="28"/>
        </w:rPr>
        <w:t>постановление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вступает в силу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после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 дня его </w:t>
      </w:r>
      <w:r w:rsidR="00AF05EC" w:rsidRPr="00AF5457">
        <w:rPr>
          <w:rFonts w:ascii="Times New Roman" w:hAnsi="Times New Roman"/>
          <w:color w:val="000000"/>
          <w:sz w:val="28"/>
          <w:szCs w:val="28"/>
        </w:rPr>
        <w:t>официального опубликования</w:t>
      </w:r>
      <w:r w:rsidRPr="00AF5457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4933EC" w:rsidRDefault="004933EC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A04480" w:rsidRPr="00802398" w:rsidRDefault="00A04480" w:rsidP="004933EC">
      <w:pPr>
        <w:shd w:val="clear" w:color="auto" w:fill="FFFFFF"/>
        <w:ind w:firstLine="709"/>
        <w:rPr>
          <w:rFonts w:ascii="Times New Roman" w:hAnsi="Times New Roman"/>
          <w:color w:val="1D1B11" w:themeColor="background2" w:themeShade="1A"/>
          <w:sz w:val="28"/>
          <w:szCs w:val="28"/>
        </w:rPr>
      </w:pPr>
    </w:p>
    <w:p w:rsidR="00D30CFE" w:rsidRPr="004933EC" w:rsidRDefault="004933EC" w:rsidP="00AF545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</w:t>
      </w:r>
      <w:r>
        <w:rPr>
          <w:rFonts w:ascii="Times New Roman" w:hAnsi="Times New Roman"/>
          <w:color w:val="1D1B11" w:themeColor="background2" w:themeShade="1A"/>
          <w:sz w:val="28"/>
          <w:szCs w:val="28"/>
        </w:rPr>
        <w:t xml:space="preserve">                                                     </w:t>
      </w:r>
      <w:r w:rsidR="00D6203D">
        <w:rPr>
          <w:rFonts w:ascii="Times New Roman" w:hAnsi="Times New Roman"/>
          <w:color w:val="1D1B11" w:themeColor="background2" w:themeShade="1A"/>
          <w:sz w:val="28"/>
          <w:szCs w:val="28"/>
        </w:rPr>
        <w:t>А.Г.Яскин</w:t>
      </w:r>
    </w:p>
    <w:sectPr w:rsidR="00D30CFE" w:rsidRPr="004933EC" w:rsidSect="00802398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31333"/>
    <w:multiLevelType w:val="hybridMultilevel"/>
    <w:tmpl w:val="82E4F3C4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A4596C"/>
    <w:multiLevelType w:val="hybridMultilevel"/>
    <w:tmpl w:val="81C6F92C"/>
    <w:lvl w:ilvl="0" w:tplc="CEFC1C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85A2384"/>
    <w:multiLevelType w:val="hybridMultilevel"/>
    <w:tmpl w:val="4CC0D5CE"/>
    <w:lvl w:ilvl="0" w:tplc="CEFC1C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503D16"/>
    <w:multiLevelType w:val="hybridMultilevel"/>
    <w:tmpl w:val="6276A340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6FE7096"/>
    <w:multiLevelType w:val="hybridMultilevel"/>
    <w:tmpl w:val="09CC322A"/>
    <w:lvl w:ilvl="0" w:tplc="CEFC1C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933EC"/>
    <w:rsid w:val="000A1FA2"/>
    <w:rsid w:val="001035F0"/>
    <w:rsid w:val="00115F7F"/>
    <w:rsid w:val="001B4FDC"/>
    <w:rsid w:val="001D7C6A"/>
    <w:rsid w:val="00260091"/>
    <w:rsid w:val="002D47BC"/>
    <w:rsid w:val="002F2606"/>
    <w:rsid w:val="00307B93"/>
    <w:rsid w:val="00390215"/>
    <w:rsid w:val="00402281"/>
    <w:rsid w:val="00415A85"/>
    <w:rsid w:val="0046717E"/>
    <w:rsid w:val="004933EC"/>
    <w:rsid w:val="004F0EB5"/>
    <w:rsid w:val="00687E03"/>
    <w:rsid w:val="00773690"/>
    <w:rsid w:val="007E3FB0"/>
    <w:rsid w:val="008A4E02"/>
    <w:rsid w:val="009E51B4"/>
    <w:rsid w:val="00A04480"/>
    <w:rsid w:val="00AF05EC"/>
    <w:rsid w:val="00AF5457"/>
    <w:rsid w:val="00B1796D"/>
    <w:rsid w:val="00B548E4"/>
    <w:rsid w:val="00BF41B8"/>
    <w:rsid w:val="00C02512"/>
    <w:rsid w:val="00C5271F"/>
    <w:rsid w:val="00D30CFE"/>
    <w:rsid w:val="00D45816"/>
    <w:rsid w:val="00D6203D"/>
    <w:rsid w:val="00DF7555"/>
    <w:rsid w:val="00E1492C"/>
    <w:rsid w:val="00F512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933E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9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4933EC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4933E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rsid w:val="004933EC"/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semiHidden/>
    <w:unhideWhenUsed/>
    <w:rsid w:val="00BF41B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9E51B4"/>
    <w:rPr>
      <w:color w:val="800080" w:themeColor="followedHyperlink"/>
      <w:u w:val="single"/>
    </w:rPr>
  </w:style>
  <w:style w:type="paragraph" w:styleId="a7">
    <w:name w:val="List Paragraph"/>
    <w:basedOn w:val="a"/>
    <w:uiPriority w:val="34"/>
    <w:qFormat/>
    <w:rsid w:val="00AF54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869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Sanickaya_YN</dc:creator>
  <cp:lastModifiedBy>USER</cp:lastModifiedBy>
  <cp:revision>2</cp:revision>
  <dcterms:created xsi:type="dcterms:W3CDTF">2024-06-13T08:54:00Z</dcterms:created>
  <dcterms:modified xsi:type="dcterms:W3CDTF">2024-06-13T08:54:00Z</dcterms:modified>
</cp:coreProperties>
</file>